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ind w:firstLine="2200" w:firstLineChars="5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6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24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2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罪犯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严旭东</w:t>
      </w:r>
      <w:r>
        <w:rPr>
          <w:rFonts w:hint="eastAsia" w:ascii="仿宋_GB2312" w:hAnsi="仿宋_GB2312" w:eastAsia="仿宋_GB2312" w:cs="仿宋_GB2312"/>
          <w:color w:val="auto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color w:val="auto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color w:val="auto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color w:val="auto"/>
          <w:szCs w:val="32"/>
        </w:rPr>
        <w:t>，男，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1965年8月15日出生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汉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族，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初中文化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户籍所在地霞浦县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Cs w:val="32"/>
        </w:rPr>
        <w:t>捕前系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务工。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福建省霞浦县人民法院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于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2023年6月8日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作出（202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）闽09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刑初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163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号刑事判决，以被告人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严旭东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盗窃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罪，判处有期徒刑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四年一个月，并处罚金人民币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二万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元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（已缴纳）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；退出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违法所得4000元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，予以没收</w:t>
      </w:r>
      <w:r>
        <w:rPr>
          <w:rFonts w:hint="eastAsia" w:ascii="仿宋_GB2312" w:hAnsi="仿宋_GB2312" w:eastAsia="仿宋_GB2312" w:cs="仿宋_GB2312"/>
          <w:color w:val="auto"/>
          <w:szCs w:val="32"/>
        </w:rPr>
        <w:t>。刑期自2022年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日起至20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日止。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判决发生法律效力后于2023年7月19日交付福建省未成年犯管教所执行。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属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普管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该犯</w:t>
      </w:r>
      <w:r>
        <w:rPr>
          <w:rFonts w:hint="eastAsia" w:ascii="仿宋_GB2312" w:hAnsi="仿宋_GB2312" w:eastAsia="仿宋_GB2312" w:cs="仿宋_GB2312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eastAsia="仿宋_GB2312" w:cs="仿宋_GB2312"/>
          <w:color w:val="auto"/>
          <w:szCs w:val="32"/>
        </w:rPr>
        <w:t>确有悔改表现，具体事实如下：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  <w:lang w:val="zh-CN"/>
        </w:rPr>
        <w:t>1.</w:t>
      </w:r>
      <w:r>
        <w:rPr>
          <w:rFonts w:hint="eastAsia" w:ascii="仿宋_GB2312" w:hAnsi="仿宋_GB2312" w:eastAsia="仿宋_GB2312" w:cs="仿宋_GB2312"/>
          <w:iCs/>
          <w:color w:val="auto"/>
          <w:kern w:val="2"/>
          <w:szCs w:val="32"/>
        </w:rPr>
        <w:t>认罪悔罪：能服从法院判决，自书认罪悔罪书。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2.遵守监规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：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</w:rPr>
        <w:t>能遵守法律法规及监规纪律、接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Cs w:val="32"/>
          <w:lang w:val="zh-CN"/>
        </w:rPr>
        <w:t>受教育改造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3.学习情况：能参加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4.劳动改造：能参加劳动，努力完成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劳动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任务。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5.奖惩情况：该犯考核期2023年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日至2025年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月3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日止累计获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2573.5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分，表扬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次，物质奖励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Cs w:val="32"/>
          <w:lang w:val="zh-CN"/>
        </w:rPr>
        <w:t>次。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考核期内无违规扣分。</w:t>
      </w:r>
    </w:p>
    <w:p>
      <w:pPr>
        <w:pStyle w:val="1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56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bCs/>
          <w:color w:val="auto"/>
          <w:szCs w:val="32"/>
          <w:lang w:val="en-US" w:eastAsia="zh-CN"/>
        </w:rPr>
      </w:pP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原判财产性判项：罚金20000元，退出违法所得人民币4000元，该犯在判决交付执行前已全部履行完毕。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本案于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日至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严旭东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color w:val="auto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此致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福建省福州市中级人民法院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严旭东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卷宗贰册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⒉减刑建议书肆份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left="640" w:right="-48" w:rightChars="-15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1280" w:rightChars="400" w:firstLine="4480" w:firstLineChars="14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>福建省未成年犯管教所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60" w:lineRule="exact"/>
        <w:ind w:right="1280" w:rightChars="400"/>
        <w:jc w:val="left"/>
        <w:textAlignment w:val="auto"/>
        <w:rPr>
          <w:rFonts w:hint="eastAsia" w:ascii="仿宋_GB2312" w:hAnsi="仿宋_GB2312" w:eastAsia="仿宋_GB2312" w:cs="仿宋_GB2312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</w:rPr>
        <w:t xml:space="preserve">                           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Cs w:val="32"/>
        </w:rPr>
        <w:t xml:space="preserve"> </w:t>
      </w:r>
      <w:r>
        <w:rPr>
          <w:rFonts w:hint="eastAsia"/>
          <w:szCs w:val="32"/>
          <w:lang w:val="en-US" w:eastAsia="zh-CN"/>
        </w:rPr>
        <w:t>2026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3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16</w:t>
      </w:r>
      <w:r>
        <w:rPr>
          <w:rFonts w:hint="eastAsia"/>
          <w:szCs w:val="32"/>
        </w:rPr>
        <w:t>日</w:t>
      </w:r>
    </w:p>
    <w:p>
      <w:pPr>
        <w:spacing w:line="500" w:lineRule="exact"/>
      </w:pPr>
    </w:p>
    <w:sectPr>
      <w:pgSz w:w="11906" w:h="16838"/>
      <w:pgMar w:top="1871" w:right="1304" w:bottom="1871" w:left="1587" w:header="851" w:footer="992" w:gutter="0"/>
      <w:cols w:space="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GEwNDYyOTc1MmIwN2JhOWE5NjExMmEwY2E2MWI5NDIifQ=="/>
  </w:docVars>
  <w:rsids>
    <w:rsidRoot w:val="00DC397F"/>
    <w:rsid w:val="00265648"/>
    <w:rsid w:val="00297A05"/>
    <w:rsid w:val="004A3A94"/>
    <w:rsid w:val="005A7830"/>
    <w:rsid w:val="005E768D"/>
    <w:rsid w:val="00804641"/>
    <w:rsid w:val="008C3729"/>
    <w:rsid w:val="009C4D1B"/>
    <w:rsid w:val="00A6077B"/>
    <w:rsid w:val="00AE798E"/>
    <w:rsid w:val="00C3536F"/>
    <w:rsid w:val="00DC397F"/>
    <w:rsid w:val="00E261E3"/>
    <w:rsid w:val="035418D9"/>
    <w:rsid w:val="038A03FA"/>
    <w:rsid w:val="05061364"/>
    <w:rsid w:val="092600E8"/>
    <w:rsid w:val="0BBA0B5B"/>
    <w:rsid w:val="0CE30C54"/>
    <w:rsid w:val="0E0F581F"/>
    <w:rsid w:val="0E364075"/>
    <w:rsid w:val="0FA3609D"/>
    <w:rsid w:val="10BF6C1F"/>
    <w:rsid w:val="11273BC1"/>
    <w:rsid w:val="11903F12"/>
    <w:rsid w:val="140C22F2"/>
    <w:rsid w:val="14343444"/>
    <w:rsid w:val="14E46BC1"/>
    <w:rsid w:val="17781D54"/>
    <w:rsid w:val="19362F17"/>
    <w:rsid w:val="193B5472"/>
    <w:rsid w:val="19E52AA1"/>
    <w:rsid w:val="1DAC588E"/>
    <w:rsid w:val="1DB678D6"/>
    <w:rsid w:val="1DBF0627"/>
    <w:rsid w:val="1EBD7FB7"/>
    <w:rsid w:val="1F651A49"/>
    <w:rsid w:val="22465E24"/>
    <w:rsid w:val="22D11FF5"/>
    <w:rsid w:val="23733C53"/>
    <w:rsid w:val="26FD64AD"/>
    <w:rsid w:val="28506985"/>
    <w:rsid w:val="298343EA"/>
    <w:rsid w:val="2A4058E8"/>
    <w:rsid w:val="2A622C26"/>
    <w:rsid w:val="2ADC049F"/>
    <w:rsid w:val="2C0A4AEB"/>
    <w:rsid w:val="2F8C47C6"/>
    <w:rsid w:val="2FB3D620"/>
    <w:rsid w:val="3468753F"/>
    <w:rsid w:val="36BC445A"/>
    <w:rsid w:val="3AB24C1B"/>
    <w:rsid w:val="3E6FD8E3"/>
    <w:rsid w:val="3F715DDB"/>
    <w:rsid w:val="3FD7ACA5"/>
    <w:rsid w:val="42B26FF9"/>
    <w:rsid w:val="42DD767B"/>
    <w:rsid w:val="4BA5410D"/>
    <w:rsid w:val="500F2763"/>
    <w:rsid w:val="50C4642F"/>
    <w:rsid w:val="514B1852"/>
    <w:rsid w:val="517372BB"/>
    <w:rsid w:val="51E81ECC"/>
    <w:rsid w:val="52C837A5"/>
    <w:rsid w:val="5455046E"/>
    <w:rsid w:val="545654E5"/>
    <w:rsid w:val="56954789"/>
    <w:rsid w:val="576517BF"/>
    <w:rsid w:val="5B6E46D6"/>
    <w:rsid w:val="5C3439CD"/>
    <w:rsid w:val="645E0BFF"/>
    <w:rsid w:val="6AD840C4"/>
    <w:rsid w:val="6C374E0C"/>
    <w:rsid w:val="6EF82F1D"/>
    <w:rsid w:val="6F1927A3"/>
    <w:rsid w:val="75AA522D"/>
    <w:rsid w:val="770E074C"/>
    <w:rsid w:val="787ED39E"/>
    <w:rsid w:val="79FF236B"/>
    <w:rsid w:val="7C4967C4"/>
    <w:rsid w:val="7E5943F3"/>
    <w:rsid w:val="7EA25FBB"/>
    <w:rsid w:val="7ED640F2"/>
    <w:rsid w:val="9DEC9820"/>
    <w:rsid w:val="DC755E43"/>
    <w:rsid w:val="EFFB39A9"/>
    <w:rsid w:val="F35B9C7A"/>
    <w:rsid w:val="FB5BEC6C"/>
    <w:rsid w:val="FE1EEFD7"/>
    <w:rsid w:val="FE9DA449"/>
    <w:rsid w:val="FFBBF84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Salutation"/>
    <w:basedOn w:val="1"/>
    <w:next w:val="1"/>
    <w:link w:val="11"/>
    <w:qFormat/>
    <w:uiPriority w:val="99"/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6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称呼 Char"/>
    <w:basedOn w:val="9"/>
    <w:link w:val="3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Char"/>
    <w:basedOn w:val="9"/>
    <w:link w:val="4"/>
    <w:semiHidden/>
    <w:qFormat/>
    <w:uiPriority w:val="99"/>
    <w:rPr>
      <w:rFonts w:ascii="Times New Roman" w:hAnsi="Times New Roman" w:eastAsia="仿宋_GB2312"/>
      <w:kern w:val="32"/>
      <w:sz w:val="18"/>
      <w:szCs w:val="18"/>
    </w:rPr>
  </w:style>
  <w:style w:type="character" w:customStyle="1" w:styleId="15">
    <w:name w:val="页眉 Char"/>
    <w:basedOn w:val="9"/>
    <w:link w:val="6"/>
    <w:semiHidden/>
    <w:qFormat/>
    <w:uiPriority w:val="99"/>
    <w:rPr>
      <w:rFonts w:ascii="Times New Roman" w:hAnsi="Times New Roman" w:eastAsia="仿宋_GB2312"/>
      <w:kern w:val="32"/>
      <w:sz w:val="18"/>
      <w:szCs w:val="18"/>
    </w:rPr>
  </w:style>
  <w:style w:type="character" w:customStyle="1" w:styleId="16">
    <w:name w:val="页脚 Char"/>
    <w:basedOn w:val="9"/>
    <w:link w:val="5"/>
    <w:semiHidden/>
    <w:qFormat/>
    <w:uiPriority w:val="99"/>
    <w:rPr>
      <w:rFonts w:ascii="Times New Roman" w:hAnsi="Times New Roman"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5</Pages>
  <Words>445</Words>
  <Characters>2537</Characters>
  <Lines>21</Lines>
  <Paragraphs>5</Paragraphs>
  <TotalTime>0</TotalTime>
  <ScaleCrop>false</ScaleCrop>
  <LinksUpToDate>false</LinksUpToDate>
  <CharactersWithSpaces>2977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2023-12-23T01:44:00Z</dcterms:created>
  <dc:creator>杨敏</dc:creator>
  <cp:lastModifiedBy>叶贤蔚</cp:lastModifiedBy>
  <dcterms:modified xsi:type="dcterms:W3CDTF">2026-03-17T07:39:54Z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9F6AA03F0E9A4641BE5BAE164F668920</vt:lpwstr>
  </property>
</Properties>
</file>