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39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张祖嵩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eastAsia="zh-CN"/>
        </w:rPr>
        <w:t>中专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住福建省霞浦县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eastAsia="zh-CN"/>
        </w:rPr>
        <w:t>无业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曾因犯故意伤害罪于2021年1月20日被福建省霞浦县人民法院判处有期徒刑七个月。系涉恶犯罪罪犯。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val="en-US" w:eastAsia="zh-CN"/>
        </w:rPr>
        <w:t>宁德市蕉城区人民</w:t>
      </w:r>
      <w:r>
        <w:rPr>
          <w:rFonts w:hint="eastAsia" w:ascii="仿宋_GB2312" w:hAnsi="仿宋_GB2312" w:eastAsia="仿宋_GB2312" w:cs="仿宋_GB2312"/>
          <w:szCs w:val="32"/>
        </w:rPr>
        <w:t>法院于202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日作出（202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0902</w:t>
      </w:r>
      <w:r>
        <w:rPr>
          <w:rFonts w:hint="eastAsia" w:ascii="仿宋_GB2312" w:hAnsi="仿宋_GB2312" w:eastAsia="仿宋_GB2312" w:cs="仿宋_GB2312"/>
          <w:szCs w:val="32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507</w:t>
      </w:r>
      <w:r>
        <w:rPr>
          <w:rFonts w:hint="eastAsia" w:ascii="仿宋_GB2312" w:hAnsi="仿宋_GB2312" w:eastAsia="仿宋_GB2312" w:cs="仿宋_GB2312"/>
          <w:szCs w:val="32"/>
        </w:rPr>
        <w:t>号刑事判决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val="en-US" w:eastAsia="zh-CN"/>
        </w:rPr>
        <w:t>张祖嵩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敲诈勒索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val="en-US" w:eastAsia="zh-CN"/>
        </w:rPr>
        <w:t>四年二个月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罚金人民币</w:t>
      </w:r>
      <w:r>
        <w:rPr>
          <w:rFonts w:hint="eastAsia" w:ascii="仿宋_GB2312"/>
          <w:color w:val="auto"/>
          <w:szCs w:val="32"/>
          <w:lang w:val="en-US" w:eastAsia="zh-CN"/>
        </w:rPr>
        <w:t>二万元；退出的违法所得人民币13500元，予以没收，上缴国库。</w:t>
      </w:r>
      <w:r>
        <w:rPr>
          <w:rFonts w:hint="eastAsia" w:ascii="仿宋_GB2312" w:hAnsi="仿宋_GB2312" w:cs="仿宋_GB2312"/>
          <w:szCs w:val="32"/>
          <w:lang w:val="en-US" w:eastAsia="zh-CN"/>
        </w:rPr>
        <w:t>宣判后，被告人不服，提出上诉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福建省宁德市中级人民法院于2023年3月27日作出（2023）闽09刑终45号刑事裁定：准许上诉人</w:t>
      </w:r>
      <w:r>
        <w:rPr>
          <w:rFonts w:hint="eastAsia" w:ascii="仿宋_GB2312"/>
          <w:color w:val="auto"/>
          <w:szCs w:val="32"/>
          <w:lang w:val="en-US" w:eastAsia="zh-CN"/>
        </w:rPr>
        <w:t>张祖嵩</w:t>
      </w:r>
      <w:r>
        <w:rPr>
          <w:rFonts w:hint="eastAsia" w:ascii="仿宋_GB2312" w:hAnsi="仿宋_GB2312" w:cs="仿宋_GB2312"/>
          <w:szCs w:val="32"/>
          <w:lang w:val="en-US" w:eastAsia="zh-CN"/>
        </w:rPr>
        <w:t>撤回上诉；驳回同案上诉人的上诉，维持原判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25</w:t>
      </w:r>
      <w:r>
        <w:rPr>
          <w:rFonts w:hint="eastAsia" w:ascii="仿宋_GB2312"/>
          <w:color w:val="auto"/>
          <w:szCs w:val="32"/>
        </w:rPr>
        <w:t>日止。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25</w:t>
      </w:r>
      <w:r>
        <w:rPr>
          <w:rFonts w:hint="eastAsia" w:ascii="仿宋_GB2312"/>
          <w:color w:val="auto"/>
          <w:szCs w:val="32"/>
        </w:rPr>
        <w:t>日交付福建省未成年犯管教所执行刑罚。属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/>
          <w:iCs/>
          <w:color w:val="auto"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color w:val="auto"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/>
          <w:color w:val="auto"/>
          <w:szCs w:val="32"/>
        </w:rPr>
        <w:t>2</w:t>
      </w:r>
      <w:r>
        <w:rPr>
          <w:rFonts w:hint="eastAsia" w:ascii="仿宋_GB2312" w:hAnsi="仿宋"/>
          <w:color w:val="auto"/>
          <w:szCs w:val="32"/>
        </w:rPr>
        <w:t>.遵守监规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/>
          <w:iCs/>
          <w:color w:val="auto"/>
          <w:kern w:val="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"/>
          <w:iCs/>
          <w:color w:val="auto"/>
          <w:kern w:val="2"/>
          <w:szCs w:val="32"/>
          <w:lang w:val="zh-CN"/>
        </w:rPr>
        <w:t>受教育改造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color w:val="auto"/>
          <w:szCs w:val="32"/>
          <w:lang w:val="zh-CN"/>
        </w:rPr>
        <w:t>3</w:t>
      </w:r>
      <w:r>
        <w:rPr>
          <w:rFonts w:hint="eastAsia" w:ascii="仿宋_GB2312" w:hAnsi="仿宋" w:cs="宋体"/>
          <w:color w:val="auto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color w:val="auto"/>
          <w:szCs w:val="32"/>
          <w:lang w:val="zh-CN"/>
        </w:rPr>
        <w:t>4</w:t>
      </w:r>
      <w:r>
        <w:rPr>
          <w:rFonts w:hint="eastAsia" w:ascii="仿宋_GB2312" w:hAnsi="仿宋" w:cs="宋体"/>
          <w:color w:val="auto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color w:val="auto"/>
          <w:szCs w:val="32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default" w:ascii="仿宋_GB2312" w:hAnsi="仿宋_GB2312" w:eastAsia="仿宋_GB2312" w:cs="仿宋_GB2312"/>
          <w:bCs/>
          <w:color w:val="auto"/>
          <w:szCs w:val="32"/>
          <w:lang w:val="en-US" w:eastAsia="zh-CN"/>
        </w:rPr>
      </w:pPr>
      <w:r>
        <w:rPr>
          <w:rFonts w:hint="eastAsia" w:cs="宋体"/>
          <w:color w:val="auto"/>
          <w:szCs w:val="32"/>
          <w:lang w:val="zh-CN"/>
        </w:rPr>
        <w:t>5</w:t>
      </w:r>
      <w:r>
        <w:rPr>
          <w:rFonts w:hint="eastAsia" w:ascii="仿宋_GB2312" w:hAnsi="仿宋" w:cs="宋体"/>
          <w:color w:val="auto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color w:val="auto"/>
          <w:szCs w:val="32"/>
        </w:rPr>
        <w:t>该犯考核期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color w:val="auto"/>
          <w:szCs w:val="32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color w:val="auto"/>
          <w:szCs w:val="32"/>
        </w:rPr>
        <w:t>月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bCs/>
          <w:color w:val="auto"/>
          <w:szCs w:val="32"/>
        </w:rPr>
        <w:t>日至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color w:val="auto"/>
          <w:szCs w:val="32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color w:val="auto"/>
          <w:szCs w:val="32"/>
        </w:rPr>
        <w:t>月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bCs/>
          <w:color w:val="auto"/>
          <w:szCs w:val="32"/>
        </w:rPr>
        <w:t>日累计获2822分，表扬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color w:val="auto"/>
          <w:szCs w:val="32"/>
        </w:rPr>
        <w:t>次，物质奖励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color w:val="auto"/>
          <w:szCs w:val="32"/>
        </w:rPr>
        <w:t>次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；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考核期内违规3次，累计扣14分</w:t>
      </w:r>
      <w:r>
        <w:rPr>
          <w:rFonts w:hint="eastAsia" w:ascii="仿宋_GB2312"/>
          <w:color w:val="auto"/>
          <w:szCs w:val="32"/>
          <w:lang w:val="en-US"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jc w:val="left"/>
        <w:textAlignment w:val="auto"/>
        <w:rPr>
          <w:rFonts w:hint="default" w:ascii="Calibri" w:hAnsi="Calibri" w:cs="Calibri"/>
          <w:color w:val="auto"/>
          <w:szCs w:val="32"/>
          <w:lang w:val="en-US" w:eastAsia="zh-CN"/>
        </w:rPr>
      </w:pPr>
      <w:r>
        <w:rPr>
          <w:rFonts w:hint="eastAsia" w:cs="宋体"/>
          <w:color w:val="auto"/>
          <w:szCs w:val="32"/>
          <w:lang w:val="en-US" w:eastAsia="zh-CN"/>
        </w:rPr>
        <w:t>6.</w:t>
      </w:r>
      <w:r>
        <w:rPr>
          <w:rFonts w:hint="eastAsia" w:ascii="仿宋_GB2312"/>
          <w:color w:val="auto"/>
          <w:szCs w:val="32"/>
          <w:lang w:val="en-US" w:eastAsia="zh-CN"/>
        </w:rPr>
        <w:t>原判财产性判项：罚金人民币20000元，退出违法所得人民币13500元，该犯在判决交付执行前已全部履行完毕</w:t>
      </w:r>
      <w:r>
        <w:rPr>
          <w:rFonts w:hint="eastAsia"/>
          <w:color w:val="auto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/>
          <w:color w:val="auto"/>
          <w:szCs w:val="32"/>
          <w:lang w:eastAsia="zh-CN"/>
        </w:rPr>
      </w:pPr>
      <w:r>
        <w:rPr>
          <w:rFonts w:hint="eastAsia"/>
          <w:color w:val="auto"/>
          <w:szCs w:val="32"/>
        </w:rPr>
        <w:t>该犯系涉恶犯罪罪犯，属于从严掌握减刑对象，因此提请减刑幅度扣减一个月。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26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</w:t>
      </w:r>
      <w:r>
        <w:rPr>
          <w:rFonts w:hint="eastAsia" w:ascii="仿宋_GB2312" w:hAnsi="仿宋_GB2312" w:cs="仿宋_GB2312"/>
          <w:color w:val="auto"/>
          <w:szCs w:val="32"/>
        </w:rPr>
        <w:t>，建议对罪犯</w:t>
      </w:r>
      <w:r>
        <w:rPr>
          <w:rFonts w:hint="eastAsia" w:ascii="仿宋_GB2312"/>
          <w:color w:val="auto"/>
          <w:szCs w:val="32"/>
          <w:lang w:eastAsia="zh-CN"/>
        </w:rPr>
        <w:t>张祖嵩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四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福州</w:t>
      </w:r>
      <w:r>
        <w:rPr>
          <w:rFonts w:hint="eastAsia"/>
          <w:color w:val="auto"/>
          <w:szCs w:val="32"/>
        </w:rPr>
        <w:t>市中级人</w:t>
      </w:r>
      <w:r>
        <w:rPr>
          <w:rFonts w:hint="eastAsia"/>
          <w:szCs w:val="32"/>
        </w:rPr>
        <w:t>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/>
          <w:szCs w:val="32"/>
          <w:lang w:eastAsia="zh-CN"/>
        </w:rPr>
        <w:t>张祖嵩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5061364"/>
    <w:rsid w:val="0BBA0B5B"/>
    <w:rsid w:val="0DA54AFF"/>
    <w:rsid w:val="0E1437DA"/>
    <w:rsid w:val="0E364075"/>
    <w:rsid w:val="0FA3609D"/>
    <w:rsid w:val="14343444"/>
    <w:rsid w:val="14E46BC1"/>
    <w:rsid w:val="192D44FD"/>
    <w:rsid w:val="1ACD1351"/>
    <w:rsid w:val="1C1D551B"/>
    <w:rsid w:val="1DAC588E"/>
    <w:rsid w:val="1F3F33C9"/>
    <w:rsid w:val="1F651A49"/>
    <w:rsid w:val="22465E24"/>
    <w:rsid w:val="22D11FF5"/>
    <w:rsid w:val="25E16DE6"/>
    <w:rsid w:val="26FD64AD"/>
    <w:rsid w:val="28506985"/>
    <w:rsid w:val="298343EA"/>
    <w:rsid w:val="2A4058E8"/>
    <w:rsid w:val="2A622C26"/>
    <w:rsid w:val="2DF33A60"/>
    <w:rsid w:val="2F9B051C"/>
    <w:rsid w:val="3468753F"/>
    <w:rsid w:val="37396F35"/>
    <w:rsid w:val="3AB24C1B"/>
    <w:rsid w:val="3D0F6FF7"/>
    <w:rsid w:val="3E6FD8E3"/>
    <w:rsid w:val="4BA5410D"/>
    <w:rsid w:val="500F2763"/>
    <w:rsid w:val="50C4642F"/>
    <w:rsid w:val="514B1852"/>
    <w:rsid w:val="51E81ECC"/>
    <w:rsid w:val="5226665D"/>
    <w:rsid w:val="5455046E"/>
    <w:rsid w:val="545654E5"/>
    <w:rsid w:val="566D353C"/>
    <w:rsid w:val="576517BF"/>
    <w:rsid w:val="5B9919F1"/>
    <w:rsid w:val="5C4F0F61"/>
    <w:rsid w:val="645E0BFF"/>
    <w:rsid w:val="67895E2F"/>
    <w:rsid w:val="6AD840C4"/>
    <w:rsid w:val="748E371A"/>
    <w:rsid w:val="7C4967C4"/>
    <w:rsid w:val="7E5943F3"/>
    <w:rsid w:val="7E8463D7"/>
    <w:rsid w:val="7EA25FBB"/>
    <w:rsid w:val="7F5F4A36"/>
    <w:rsid w:val="7F745D7F"/>
    <w:rsid w:val="E6D5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2023-12-20T17:44:00Z</dcterms:created>
  <dc:creator>杨敏</dc:creator>
  <cp:lastModifiedBy>叶贤蔚</cp:lastModifiedBy>
  <dcterms:modified xsi:type="dcterms:W3CDTF">2026-03-17T07:43:19Z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