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42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Times New Roman" w:hAnsi="Times New Roman"/>
          <w:szCs w:val="32"/>
        </w:rPr>
        <w:t>黄志远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Times New Roman" w:hAnsi="Times New Roman"/>
          <w:szCs w:val="32"/>
        </w:rPr>
        <w:t>1971年4月5日</w:t>
      </w:r>
      <w:r>
        <w:rPr>
          <w:rFonts w:hint="eastAsia" w:ascii="仿宋_GB2312"/>
          <w:szCs w:val="32"/>
        </w:rPr>
        <w:t>出生，</w:t>
      </w:r>
      <w:r>
        <w:rPr>
          <w:rFonts w:hint="eastAsia" w:ascii="Times New Roman" w:hAnsi="Times New Roman"/>
          <w:szCs w:val="32"/>
        </w:rPr>
        <w:t>汉族</w:t>
      </w:r>
      <w:r>
        <w:rPr>
          <w:rFonts w:hint="eastAsia" w:ascii="仿宋_GB2312"/>
          <w:szCs w:val="32"/>
        </w:rPr>
        <w:t>，</w:t>
      </w:r>
      <w:r>
        <w:rPr>
          <w:rFonts w:hint="eastAsia" w:ascii="Times New Roman" w:hAnsi="Times New Roman"/>
          <w:szCs w:val="32"/>
        </w:rPr>
        <w:t>小学文化</w:t>
      </w:r>
      <w:r>
        <w:rPr>
          <w:rFonts w:hint="eastAsia" w:ascii="仿宋_GB2312"/>
          <w:szCs w:val="32"/>
        </w:rPr>
        <w:t>，</w:t>
      </w:r>
      <w:r>
        <w:rPr>
          <w:rFonts w:hint="eastAsia" w:ascii="Times New Roman" w:hAnsi="Times New Roman"/>
          <w:szCs w:val="32"/>
        </w:rPr>
        <w:t>住福建省仙游县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农民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Times New Roman" w:hAnsi="Times New Roman"/>
          <w:szCs w:val="32"/>
        </w:rPr>
        <w:t>福建省仙游县人民法院于2021年3月31日作出（2020）闽0322刑初901号刑事判决，以被告人黄志远犯危害珍贵、濒危野生动物罪，判处有期徒刑十二年六个月，并处罚金人民币六十五万元</w:t>
      </w:r>
      <w:r>
        <w:rPr>
          <w:rFonts w:hint="eastAsia"/>
          <w:szCs w:val="32"/>
          <w:lang w:eastAsia="zh-CN"/>
        </w:rPr>
        <w:t>；已退在福建省</w:t>
      </w:r>
      <w:r>
        <w:rPr>
          <w:rFonts w:hint="eastAsia" w:ascii="Times New Roman" w:hAnsi="Times New Roman" w:cs="Times New Roman"/>
          <w:szCs w:val="32"/>
          <w:lang w:eastAsia="zh-CN"/>
        </w:rPr>
        <w:t>仙游县人民法院的非法所得款人民币</w:t>
      </w:r>
      <w:r>
        <w:rPr>
          <w:rFonts w:hint="eastAsia" w:ascii="Times New Roman" w:hAnsi="Times New Roman" w:cs="Times New Roman"/>
          <w:szCs w:val="32"/>
          <w:lang w:val="en-US" w:eastAsia="zh-CN"/>
        </w:rPr>
        <w:t>5375元，予以没收，上缴国库</w:t>
      </w:r>
      <w:r>
        <w:rPr>
          <w:rFonts w:hint="eastAsia" w:ascii="Times New Roman" w:hAnsi="Times New Roman" w:cs="Times New Roman"/>
          <w:szCs w:val="32"/>
          <w:lang w:eastAsia="zh-CN"/>
        </w:rPr>
        <w:t>。</w:t>
      </w:r>
      <w:r>
        <w:rPr>
          <w:rFonts w:hint="eastAsia" w:ascii="Times New Roman" w:hAnsi="Times New Roman" w:cs="Times New Roman"/>
          <w:szCs w:val="32"/>
        </w:rPr>
        <w:t>刑期自2020年8月14日起至2033年2月13日止。2021年5月19日交付福建省未成年犯管教所执行刑罚。</w:t>
      </w:r>
      <w:r>
        <w:rPr>
          <w:rFonts w:hint="eastAsia" w:ascii="Times New Roman" w:hAnsi="Times New Roman" w:cs="Times New Roman"/>
          <w:szCs w:val="32"/>
          <w:lang w:val="en-US" w:eastAsia="zh-CN"/>
        </w:rPr>
        <w:t>2024</w:t>
      </w:r>
      <w:r>
        <w:rPr>
          <w:rFonts w:hint="eastAsia" w:ascii="Times New Roman" w:hAnsi="Times New Roman" w:cs="Times New Roman"/>
          <w:szCs w:val="32"/>
        </w:rPr>
        <w:t>年</w:t>
      </w:r>
      <w:r>
        <w:rPr>
          <w:rFonts w:hint="eastAsia" w:ascii="Times New Roman" w:hAnsi="Times New Roman" w:cs="Times New Roman"/>
          <w:szCs w:val="32"/>
          <w:lang w:val="en-US" w:eastAsia="zh-CN"/>
        </w:rPr>
        <w:t>1</w:t>
      </w:r>
      <w:r>
        <w:rPr>
          <w:rFonts w:hint="eastAsia" w:ascii="Times New Roman" w:hAnsi="Times New Roman" w:cs="Times New Roman"/>
          <w:szCs w:val="32"/>
        </w:rPr>
        <w:t>月</w:t>
      </w:r>
      <w:r>
        <w:rPr>
          <w:rFonts w:hint="eastAsia" w:ascii="Times New Roman" w:hAnsi="Times New Roman" w:cs="Times New Roman"/>
          <w:szCs w:val="32"/>
          <w:lang w:val="en-US" w:eastAsia="zh-CN"/>
        </w:rPr>
        <w:t>29</w:t>
      </w:r>
      <w:r>
        <w:rPr>
          <w:rFonts w:hint="eastAsia" w:ascii="Times New Roman" w:hAnsi="Times New Roman" w:cs="Times New Roman"/>
          <w:szCs w:val="32"/>
        </w:rPr>
        <w:t>日，</w:t>
      </w:r>
      <w:r>
        <w:rPr>
          <w:rFonts w:hint="eastAsia" w:ascii="Times New Roman" w:hAnsi="Times New Roman" w:cs="Times New Roman"/>
          <w:szCs w:val="32"/>
          <w:lang w:val="en-US" w:eastAsia="zh-CN"/>
        </w:rPr>
        <w:t>福建省福州市中级</w:t>
      </w:r>
      <w:r>
        <w:rPr>
          <w:rFonts w:hint="eastAsia" w:ascii="Times New Roman" w:hAnsi="Times New Roman" w:cs="Times New Roman"/>
          <w:szCs w:val="32"/>
        </w:rPr>
        <w:t>人民法院作出（</w:t>
      </w:r>
      <w:r>
        <w:rPr>
          <w:rFonts w:hint="eastAsia" w:ascii="Times New Roman" w:hAnsi="Times New Roman" w:cs="Times New Roman"/>
          <w:szCs w:val="32"/>
          <w:lang w:val="en-US" w:eastAsia="zh-CN"/>
        </w:rPr>
        <w:t>2024</w:t>
      </w:r>
      <w:r>
        <w:rPr>
          <w:rFonts w:hint="eastAsia" w:ascii="Times New Roman" w:hAnsi="Times New Roman" w:cs="Times New Roman"/>
          <w:szCs w:val="32"/>
        </w:rPr>
        <w:t>）闽01刑更</w:t>
      </w:r>
      <w:r>
        <w:rPr>
          <w:rFonts w:hint="eastAsia" w:ascii="Times New Roman" w:hAnsi="Times New Roman" w:cs="Times New Roman"/>
          <w:szCs w:val="32"/>
          <w:lang w:val="en-US" w:eastAsia="zh-CN"/>
        </w:rPr>
        <w:t>20</w:t>
      </w:r>
      <w:r>
        <w:rPr>
          <w:rFonts w:hint="eastAsia" w:ascii="Times New Roman" w:hAnsi="Times New Roman" w:cs="Times New Roman"/>
          <w:szCs w:val="32"/>
        </w:rPr>
        <w:t>号刑事裁定，对其减刑</w:t>
      </w:r>
      <w:r>
        <w:rPr>
          <w:rFonts w:hint="eastAsia" w:ascii="Times New Roman" w:hAnsi="Times New Roman" w:cs="Times New Roman"/>
          <w:szCs w:val="32"/>
          <w:lang w:val="en-US" w:eastAsia="zh-CN"/>
        </w:rPr>
        <w:t>二</w:t>
      </w:r>
      <w:r>
        <w:rPr>
          <w:rFonts w:hint="eastAsia" w:ascii="Times New Roman" w:hAnsi="Times New Roman" w:cs="Times New Roman"/>
          <w:szCs w:val="32"/>
        </w:rPr>
        <w:t>个月，</w:t>
      </w:r>
      <w:r>
        <w:rPr>
          <w:rFonts w:hint="eastAsia" w:ascii="Times New Roman" w:hAnsi="Times New Roman" w:cs="Times New Roman"/>
          <w:szCs w:val="32"/>
          <w:lang w:val="en-US" w:eastAsia="zh-CN"/>
        </w:rPr>
        <w:t>2024</w:t>
      </w:r>
      <w:r>
        <w:rPr>
          <w:rFonts w:hint="eastAsia" w:ascii="Times New Roman" w:hAnsi="Times New Roman" w:cs="Times New Roman"/>
          <w:szCs w:val="32"/>
        </w:rPr>
        <w:t>年</w:t>
      </w:r>
      <w:r>
        <w:rPr>
          <w:rFonts w:hint="eastAsia" w:ascii="Times New Roman" w:hAnsi="Times New Roman" w:cs="Times New Roman"/>
          <w:szCs w:val="32"/>
          <w:lang w:val="en-US" w:eastAsia="zh-CN"/>
        </w:rPr>
        <w:t>1</w:t>
      </w:r>
      <w:r>
        <w:rPr>
          <w:rFonts w:hint="eastAsia" w:ascii="Times New Roman" w:hAnsi="Times New Roman" w:cs="Times New Roman"/>
          <w:szCs w:val="32"/>
        </w:rPr>
        <w:t>月</w:t>
      </w:r>
      <w:r>
        <w:rPr>
          <w:rFonts w:hint="eastAsia" w:ascii="Times New Roman" w:hAnsi="Times New Roman" w:cs="Times New Roman"/>
          <w:szCs w:val="32"/>
          <w:lang w:val="en-US" w:eastAsia="zh-CN"/>
        </w:rPr>
        <w:t>30</w:t>
      </w:r>
      <w:r>
        <w:rPr>
          <w:rFonts w:hint="eastAsia" w:ascii="Times New Roman" w:hAnsi="Times New Roman" w:cs="Times New Roman"/>
          <w:szCs w:val="32"/>
        </w:rPr>
        <w:t>日送达</w:t>
      </w:r>
      <w:r>
        <w:rPr>
          <w:rFonts w:hint="eastAsia" w:ascii="Times New Roman" w:hAnsi="Times New Roman" w:cs="Times New Roman"/>
          <w:szCs w:val="32"/>
          <w:lang w:eastAsia="zh-CN"/>
        </w:rPr>
        <w:t>。</w:t>
      </w:r>
      <w:r>
        <w:rPr>
          <w:rFonts w:hint="eastAsia" w:ascii="Times New Roman" w:hAnsi="Times New Roman" w:cs="Times New Roman"/>
          <w:szCs w:val="32"/>
        </w:rPr>
        <w:t>现刑期至</w:t>
      </w:r>
      <w:r>
        <w:rPr>
          <w:rFonts w:hint="eastAsia" w:ascii="Times New Roman" w:hAnsi="Times New Roman" w:cs="Times New Roman"/>
          <w:szCs w:val="32"/>
          <w:lang w:val="en-US" w:eastAsia="zh-CN"/>
        </w:rPr>
        <w:t>2032</w:t>
      </w:r>
      <w:r>
        <w:rPr>
          <w:rFonts w:hint="eastAsia" w:ascii="Times New Roman" w:hAnsi="Times New Roman" w:cs="Times New Roman"/>
          <w:szCs w:val="32"/>
        </w:rPr>
        <w:t>年</w:t>
      </w:r>
      <w:r>
        <w:rPr>
          <w:rFonts w:hint="eastAsia" w:ascii="Times New Roman" w:hAnsi="Times New Roman" w:cs="Times New Roman"/>
          <w:szCs w:val="32"/>
          <w:lang w:val="en-US" w:eastAsia="zh-CN"/>
        </w:rPr>
        <w:t>12</w:t>
      </w:r>
      <w:r>
        <w:rPr>
          <w:rFonts w:hint="eastAsia" w:ascii="Times New Roman" w:hAnsi="Times New Roman" w:cs="Times New Roman"/>
          <w:szCs w:val="32"/>
        </w:rPr>
        <w:t>月</w:t>
      </w:r>
      <w:r>
        <w:rPr>
          <w:rFonts w:hint="eastAsia" w:ascii="Times New Roman" w:hAnsi="Times New Roman" w:cs="Times New Roman"/>
          <w:szCs w:val="32"/>
          <w:lang w:val="en-US" w:eastAsia="zh-CN"/>
        </w:rPr>
        <w:t>13</w:t>
      </w:r>
      <w:r>
        <w:rPr>
          <w:rFonts w:hint="eastAsia" w:ascii="Times New Roman" w:hAnsi="Times New Roman" w:cs="Times New Roman"/>
          <w:szCs w:val="32"/>
        </w:rPr>
        <w:t>日</w:t>
      </w:r>
      <w:r>
        <w:rPr>
          <w:rFonts w:hint="eastAsia" w:ascii="仿宋_GB2312"/>
          <w:szCs w:val="32"/>
        </w:rPr>
        <w:t>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罪犯存在违规行为，但经民警教育引导后能遵守法律法规及监规纪律、接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348.7</w:t>
      </w:r>
      <w:r>
        <w:rPr>
          <w:rFonts w:hint="eastAsia" w:ascii="仿宋_GB2312" w:hAnsi="仿宋_GB2312" w:cs="仿宋_GB2312"/>
          <w:bCs/>
          <w:szCs w:val="32"/>
        </w:rPr>
        <w:t>分，本轮考核期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2813.4</w:t>
      </w:r>
      <w:r>
        <w:rPr>
          <w:rFonts w:hint="eastAsia" w:ascii="仿宋_GB2312" w:hAnsi="仿宋_GB2312" w:cs="仿宋_GB2312"/>
          <w:bCs/>
          <w:szCs w:val="32"/>
        </w:rPr>
        <w:t>分，合计获得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3162.1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次；间隔期2024年1月30日至2025年11月30日，获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2328.3</w:t>
      </w:r>
      <w:r>
        <w:rPr>
          <w:rFonts w:hint="eastAsia" w:ascii="仿宋_GB2312" w:hAnsi="仿宋_GB2312" w:cs="仿宋_GB2312"/>
          <w:bCs/>
          <w:szCs w:val="32"/>
        </w:rPr>
        <w:t>分。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考核期内违规1次，扣9分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Calibri" w:hAnsi="Calibri" w:cs="Calibri"/>
          <w:color w:val="auto"/>
          <w:szCs w:val="32"/>
          <w:lang w:val="en-US" w:eastAsia="zh-CN"/>
        </w:rPr>
      </w:pPr>
      <w:r>
        <w:rPr>
          <w:rFonts w:hint="eastAsia" w:cs="宋体"/>
          <w:szCs w:val="32"/>
          <w:lang w:val="en-US" w:eastAsia="zh-CN"/>
        </w:rPr>
        <w:t>6.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原判财产性判项：罚金人民币650000元。该犯已履行人民币28713.01元，财产性判项履行比例4.42%；其中本考核期缴纳罚金人民币2000元。该犯考核期月均消费人民币262.66元，账户可用余额人民币155.52元。福建省仙游县人民法院出具复函载明：经查，被执行人黄志远名下暂无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该犯财产性判项义务履行金额未达到其个人应履行总额的30%，因此提请减刑幅度扣减三个月。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Times New Roman" w:hAnsi="Times New Roman"/>
          <w:szCs w:val="32"/>
        </w:rPr>
        <w:t>黄志远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Times New Roman" w:hAnsi="Times New Roman"/>
          <w:szCs w:val="32"/>
        </w:rPr>
        <w:t>黄志远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4D34696"/>
    <w:rsid w:val="05061364"/>
    <w:rsid w:val="0BBA0B5B"/>
    <w:rsid w:val="0DA54AFF"/>
    <w:rsid w:val="0DBC2122"/>
    <w:rsid w:val="0E1437DA"/>
    <w:rsid w:val="0E364075"/>
    <w:rsid w:val="0FA3609D"/>
    <w:rsid w:val="14343444"/>
    <w:rsid w:val="14E46BC1"/>
    <w:rsid w:val="1A2A2B7C"/>
    <w:rsid w:val="1ACD1351"/>
    <w:rsid w:val="1C1D551B"/>
    <w:rsid w:val="1DAC588E"/>
    <w:rsid w:val="1F651A49"/>
    <w:rsid w:val="22465E24"/>
    <w:rsid w:val="22D11FF5"/>
    <w:rsid w:val="24365650"/>
    <w:rsid w:val="24CF33F2"/>
    <w:rsid w:val="25E16DE6"/>
    <w:rsid w:val="26FD64AD"/>
    <w:rsid w:val="28506985"/>
    <w:rsid w:val="298343EA"/>
    <w:rsid w:val="2A4058E8"/>
    <w:rsid w:val="2A622C26"/>
    <w:rsid w:val="2C1821D8"/>
    <w:rsid w:val="2E4A0971"/>
    <w:rsid w:val="2F9B051C"/>
    <w:rsid w:val="3468753F"/>
    <w:rsid w:val="37396F35"/>
    <w:rsid w:val="3A414F6F"/>
    <w:rsid w:val="3AB24C1B"/>
    <w:rsid w:val="3D0F6FF7"/>
    <w:rsid w:val="3D77C56C"/>
    <w:rsid w:val="3E6FD8E3"/>
    <w:rsid w:val="41054326"/>
    <w:rsid w:val="4BA5410D"/>
    <w:rsid w:val="500F2763"/>
    <w:rsid w:val="50C4642F"/>
    <w:rsid w:val="51183F1B"/>
    <w:rsid w:val="514B1852"/>
    <w:rsid w:val="51E81ECC"/>
    <w:rsid w:val="5455046E"/>
    <w:rsid w:val="545654E5"/>
    <w:rsid w:val="566D353C"/>
    <w:rsid w:val="576517BF"/>
    <w:rsid w:val="5B9919F1"/>
    <w:rsid w:val="5F674A6A"/>
    <w:rsid w:val="60C9560D"/>
    <w:rsid w:val="645E0BFF"/>
    <w:rsid w:val="652C34BA"/>
    <w:rsid w:val="67895E2F"/>
    <w:rsid w:val="6AD840C4"/>
    <w:rsid w:val="6B557587"/>
    <w:rsid w:val="75FE5F2E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2023-12-20T17:44:00Z</dcterms:created>
  <dc:creator>杨敏</dc:creator>
  <cp:lastModifiedBy>叶贤蔚</cp:lastModifiedBy>
  <dcterms:modified xsi:type="dcterms:W3CDTF">2026-03-17T07:43:50Z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