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 w:cs="楷体_GB2312"/>
          <w:szCs w:val="32"/>
          <w:lang w:val="en-US" w:eastAsia="zh-CN"/>
        </w:rPr>
        <w:t>53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吴良钦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val="en-US" w:eastAsia="zh-CN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福州港引航站宁德分站一级引航员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闽0902刑初406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刑事判</w:t>
      </w:r>
      <w:r>
        <w:rPr>
          <w:rFonts w:hint="eastAsia" w:ascii="仿宋_GB2312"/>
          <w:color w:val="auto"/>
          <w:szCs w:val="32"/>
          <w:lang w:val="en-US" w:eastAsia="zh-CN"/>
        </w:rPr>
        <w:t>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吴良钦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受贿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三个月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并处罚金人民币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四十八万元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zh-CN"/>
        </w:rPr>
        <w:t>入监以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2759.9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考核期内违规1次，扣2分</w:t>
      </w:r>
      <w:r>
        <w:rPr>
          <w:rFonts w:hint="default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罚金人民币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48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0000元</w:t>
      </w:r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该犯已全部履行完毕；</w:t>
      </w:r>
      <w:r>
        <w:rPr>
          <w:rFonts w:hint="eastAsia" w:ascii="Calibri" w:hAnsi="Calibri" w:cs="Calibri"/>
          <w:b w:val="0"/>
          <w:bCs w:val="0"/>
          <w:color w:val="auto"/>
          <w:szCs w:val="32"/>
          <w:lang w:val="en-US" w:eastAsia="zh-CN"/>
        </w:rPr>
        <w:t>其中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本考核期缴纳罚金人民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48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0000元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，福建省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人民法院出具回函及</w:t>
      </w:r>
      <w:r>
        <w:rPr>
          <w:rFonts w:hint="eastAsia" w:ascii="仿宋_GB2312" w:hAnsi="仿宋"/>
          <w:iCs/>
          <w:kern w:val="2"/>
          <w:szCs w:val="32"/>
          <w:lang w:val="en-US" w:eastAsia="zh-CN"/>
        </w:rPr>
        <w:t>缴款凭证予以证实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val="en-US" w:eastAsia="zh-CN"/>
        </w:rPr>
        <w:t>该犯系</w:t>
      </w:r>
      <w:r>
        <w:rPr>
          <w:rFonts w:hint="eastAsia" w:ascii="仿宋_GB2312" w:cs="Times New Roman"/>
          <w:szCs w:val="32"/>
          <w:lang w:val="en-US" w:eastAsia="zh-CN"/>
        </w:rPr>
        <w:t>刑九后</w:t>
      </w:r>
      <w:r>
        <w:rPr>
          <w:rFonts w:hint="eastAsia" w:ascii="仿宋_GB2312" w:hAnsi="Times New Roman" w:cs="Times New Roman"/>
          <w:szCs w:val="32"/>
          <w:lang w:val="en-US" w:eastAsia="zh-CN"/>
        </w:rPr>
        <w:t>职务犯罪罪犯，属于从严掌握减刑对象，因此提请减刑幅度扣减一个月。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吴良钦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吴良钦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4FD7968"/>
    <w:rsid w:val="05061364"/>
    <w:rsid w:val="05DD6139"/>
    <w:rsid w:val="0BBA0B5B"/>
    <w:rsid w:val="0DA54AFF"/>
    <w:rsid w:val="0E1437DA"/>
    <w:rsid w:val="0E364075"/>
    <w:rsid w:val="0FA3609D"/>
    <w:rsid w:val="104976D0"/>
    <w:rsid w:val="10D156BA"/>
    <w:rsid w:val="13B82867"/>
    <w:rsid w:val="14343444"/>
    <w:rsid w:val="14E46BC1"/>
    <w:rsid w:val="1A9406B8"/>
    <w:rsid w:val="1ACD1351"/>
    <w:rsid w:val="1C1D551B"/>
    <w:rsid w:val="1DAC588E"/>
    <w:rsid w:val="1F651A49"/>
    <w:rsid w:val="22465E24"/>
    <w:rsid w:val="22CE35F4"/>
    <w:rsid w:val="22D11FF5"/>
    <w:rsid w:val="25E16DE6"/>
    <w:rsid w:val="26FD64AD"/>
    <w:rsid w:val="28506985"/>
    <w:rsid w:val="298343EA"/>
    <w:rsid w:val="2A4058E8"/>
    <w:rsid w:val="2A622C26"/>
    <w:rsid w:val="2F9B051C"/>
    <w:rsid w:val="309475E8"/>
    <w:rsid w:val="32067C9F"/>
    <w:rsid w:val="3468753F"/>
    <w:rsid w:val="373B5EF7"/>
    <w:rsid w:val="38322791"/>
    <w:rsid w:val="3AB24C1B"/>
    <w:rsid w:val="3D0F6FF7"/>
    <w:rsid w:val="3D35669B"/>
    <w:rsid w:val="3E6FD8E3"/>
    <w:rsid w:val="40F12D30"/>
    <w:rsid w:val="421348B0"/>
    <w:rsid w:val="4AB07D99"/>
    <w:rsid w:val="4BA5410D"/>
    <w:rsid w:val="4F7747A5"/>
    <w:rsid w:val="500F2763"/>
    <w:rsid w:val="50C4642F"/>
    <w:rsid w:val="514B1852"/>
    <w:rsid w:val="51E81ECC"/>
    <w:rsid w:val="5455046E"/>
    <w:rsid w:val="545654E5"/>
    <w:rsid w:val="56380A50"/>
    <w:rsid w:val="566D353C"/>
    <w:rsid w:val="576517BF"/>
    <w:rsid w:val="5B9919F1"/>
    <w:rsid w:val="645E0BFF"/>
    <w:rsid w:val="67895E2F"/>
    <w:rsid w:val="6AD840C4"/>
    <w:rsid w:val="77EF7B29"/>
    <w:rsid w:val="789C6953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4D8B209975AD4179B68602B47E56DBB2</vt:lpwstr>
  </property>
</Properties>
</file>