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-48" w:rightChars="-15" w:firstLine="0" w:firstLineChars="0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范自燚（</w:t>
      </w:r>
      <w:r>
        <w:rPr>
          <w:rFonts w:hint="eastAsia" w:ascii="仿宋_GB2312"/>
          <w:color w:val="auto"/>
          <w:szCs w:val="32"/>
          <w:lang w:val="en-US" w:eastAsia="zh-CN"/>
        </w:rPr>
        <w:t>曾用名：范自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，男，</w:t>
      </w:r>
      <w:r>
        <w:rPr>
          <w:rFonts w:hint="eastAsia" w:ascii="仿宋_GB2312"/>
          <w:color w:val="auto"/>
          <w:szCs w:val="32"/>
          <w:lang w:val="en-US" w:eastAsia="zh-CN"/>
        </w:rPr>
        <w:t>1990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20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高中文化</w:t>
      </w:r>
      <w:r>
        <w:rPr>
          <w:rFonts w:hint="eastAsia" w:ascii="仿宋_GB2312"/>
          <w:color w:val="auto"/>
          <w:szCs w:val="32"/>
        </w:rPr>
        <w:t>，住福建省大田县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福建省莆田市秀屿</w:t>
      </w:r>
      <w:r>
        <w:rPr>
          <w:rFonts w:hint="eastAsia" w:ascii="仿宋_GB2312"/>
          <w:color w:val="auto"/>
          <w:szCs w:val="32"/>
          <w:lang w:val="en-US" w:eastAsia="zh-CN"/>
        </w:rPr>
        <w:t>区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val="en-US" w:eastAsia="zh-CN"/>
        </w:rPr>
        <w:t>闽0305刑初62</w:t>
      </w:r>
      <w:r>
        <w:rPr>
          <w:rFonts w:hint="eastAsia" w:ascii="仿宋_GB2312"/>
          <w:color w:val="auto"/>
          <w:szCs w:val="32"/>
        </w:rPr>
        <w:t>号刑事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eastAsia="zh-CN"/>
        </w:rPr>
        <w:t>范自燚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帮助网络信息犯罪活动罪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一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eastAsia="zh-CN"/>
        </w:rPr>
        <w:t>九个月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eastAsia="zh-CN"/>
        </w:rPr>
        <w:t>二万五千元；犯盗窃罪，判处有期徒刑五年八个月，并处罚金人民币二万五千元；数罪并罚，决定执行有期徒刑六年六个月，并处罚金人民币五万元。责令被告退出违法所得人民币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33800元。宣判后，被告人不服，提出上诉。福建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eastAsia="zh-CN"/>
        </w:rPr>
        <w:t>莆田市</w:t>
      </w:r>
      <w:r>
        <w:rPr>
          <w:rFonts w:hint="eastAsia" w:ascii="仿宋_GB2312"/>
          <w:color w:val="auto"/>
          <w:szCs w:val="32"/>
          <w:lang w:val="en-US" w:eastAsia="zh-CN"/>
        </w:rPr>
        <w:t>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val="en-US" w:eastAsia="zh-CN"/>
        </w:rPr>
        <w:t>于2021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</w:t>
      </w:r>
      <w:r>
        <w:rPr>
          <w:rFonts w:hint="eastAsia" w:ascii="仿宋_GB2312"/>
          <w:color w:val="auto"/>
          <w:szCs w:val="32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）闽</w:t>
      </w:r>
      <w:r>
        <w:rPr>
          <w:rFonts w:hint="eastAsia" w:ascii="仿宋_GB2312"/>
          <w:color w:val="auto"/>
          <w:szCs w:val="32"/>
          <w:lang w:val="en-US" w:eastAsia="zh-CN"/>
        </w:rPr>
        <w:t>03</w:t>
      </w:r>
      <w:r>
        <w:rPr>
          <w:rFonts w:hint="eastAsia" w:ascii="仿宋_GB2312"/>
          <w:color w:val="auto"/>
          <w:szCs w:val="32"/>
        </w:rPr>
        <w:t>刑终</w:t>
      </w:r>
      <w:r>
        <w:rPr>
          <w:rFonts w:hint="eastAsia" w:ascii="仿宋_GB2312"/>
          <w:color w:val="auto"/>
          <w:szCs w:val="32"/>
          <w:lang w:val="en-US" w:eastAsia="zh-CN"/>
        </w:rPr>
        <w:t>381</w:t>
      </w:r>
      <w:r>
        <w:rPr>
          <w:rFonts w:hint="eastAsia" w:ascii="仿宋_GB2312"/>
          <w:color w:val="auto"/>
          <w:szCs w:val="32"/>
        </w:rPr>
        <w:t>号刑事裁定</w:t>
      </w:r>
      <w:r>
        <w:rPr>
          <w:rFonts w:hint="eastAsia" w:ascii="仿宋_GB2312"/>
          <w:color w:val="auto"/>
          <w:szCs w:val="32"/>
          <w:lang w:val="en-US" w:eastAsia="zh-CN"/>
        </w:rPr>
        <w:t>：驳回上诉，维持原判。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日交付福建省未成年犯管教所执行刑罚。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日，</w:t>
      </w:r>
      <w:r>
        <w:rPr>
          <w:rFonts w:hint="eastAsia" w:ascii="仿宋_GB2312"/>
          <w:color w:val="auto"/>
          <w:szCs w:val="32"/>
          <w:lang w:val="en-US" w:eastAsia="zh-CN"/>
        </w:rPr>
        <w:t>福建省福州市中级</w:t>
      </w:r>
      <w:r>
        <w:rPr>
          <w:rFonts w:hint="eastAsia" w:ascii="仿宋_GB2312"/>
          <w:color w:val="auto"/>
          <w:szCs w:val="32"/>
        </w:rPr>
        <w:t>人民法院作出（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）闽01刑更</w:t>
      </w:r>
      <w:r>
        <w:rPr>
          <w:rFonts w:hint="eastAsia" w:ascii="仿宋_GB2312"/>
          <w:color w:val="auto"/>
          <w:szCs w:val="32"/>
          <w:lang w:val="en-US" w:eastAsia="zh-CN"/>
        </w:rPr>
        <w:t>1736</w:t>
      </w:r>
      <w:r>
        <w:rPr>
          <w:rFonts w:hint="eastAsia" w:ascii="仿宋_GB2312"/>
          <w:color w:val="auto"/>
          <w:szCs w:val="32"/>
        </w:rPr>
        <w:t>号刑事裁定，</w:t>
      </w:r>
      <w:r>
        <w:rPr>
          <w:rFonts w:hint="eastAsia" w:ascii="仿宋_GB2312" w:hAnsi="仿宋_GB2312" w:cs="仿宋_GB2312"/>
          <w:color w:val="auto"/>
          <w:szCs w:val="32"/>
        </w:rPr>
        <w:t>对其减刑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月，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color w:val="auto"/>
          <w:szCs w:val="32"/>
        </w:rPr>
        <w:t>日送达。</w:t>
      </w:r>
      <w:r>
        <w:rPr>
          <w:rFonts w:hint="eastAsia" w:ascii="仿宋_GB2312"/>
          <w:color w:val="auto"/>
          <w:szCs w:val="32"/>
        </w:rPr>
        <w:t>现刑期至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止</w:t>
      </w:r>
      <w:r>
        <w:rPr>
          <w:rFonts w:hint="eastAsia" w:ascii="仿宋_GB2312"/>
          <w:color w:val="auto"/>
          <w:szCs w:val="32"/>
        </w:rPr>
        <w:t>。属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color w:val="auto"/>
          <w:szCs w:val="32"/>
        </w:rPr>
        <w:t>该犯上次评定表扬剩余346.3分，本轮考核期2024年2月1日至2026年1月31日累计获2406分，合计获得2746.3分，表扬3次，物质奖励1次；间隔期2024年5月22日至2026年1月31日，获2000分。考核期违规2次，累计扣12分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。</w:t>
      </w:r>
      <w:r>
        <w:rPr>
          <w:rFonts w:hint="eastAsia" w:ascii="仿宋_GB2312" w:hAnsi="仿宋_GB2312" w:cs="仿宋_GB2312"/>
          <w:bCs/>
          <w:color w:val="auto"/>
          <w:szCs w:val="32"/>
        </w:rPr>
        <w:t>无严重违规。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3" w:firstLineChars="20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bCs/>
          <w:color w:val="auto"/>
          <w:szCs w:val="32"/>
        </w:rPr>
        <w:t>原</w:t>
      </w:r>
      <w:r>
        <w:rPr>
          <w:rFonts w:hint="eastAsia" w:ascii="仿宋_GB2312" w:hAnsi="仿宋_GB2312" w:cs="仿宋_GB2312"/>
          <w:bCs/>
          <w:color w:val="auto"/>
          <w:szCs w:val="32"/>
          <w:lang w:eastAsia="zh-CN"/>
        </w:rPr>
        <w:t>判</w:t>
      </w:r>
      <w:r>
        <w:rPr>
          <w:rFonts w:hint="eastAsia" w:ascii="仿宋_GB2312" w:hAnsi="仿宋_GB2312" w:cs="仿宋_GB2312"/>
          <w:bCs/>
          <w:color w:val="auto"/>
          <w:szCs w:val="32"/>
        </w:rPr>
        <w:t>财产性判项：罚金人民币五万元，退出违法所得人民币33800元，该犯上次减刑呈报考核期内已履行人民币83800元，已全部履行完毕。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24</w:t>
      </w:r>
      <w:r>
        <w:rPr>
          <w:rFonts w:hint="eastAsia" w:ascii="仿宋_GB2312"/>
          <w:color w:val="auto"/>
          <w:szCs w:val="32"/>
        </w:rPr>
        <w:t>日至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cs="仿宋_GB2312"/>
          <w:color w:val="auto"/>
          <w:szCs w:val="32"/>
        </w:rPr>
        <w:t>，建议对罪犯</w:t>
      </w:r>
      <w:r>
        <w:rPr>
          <w:rFonts w:hint="eastAsia" w:cs="仿宋_GB2312"/>
          <w:color w:val="auto"/>
          <w:szCs w:val="32"/>
          <w:lang w:eastAsia="zh-CN"/>
        </w:rPr>
        <w:t>范自燚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福州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范自燚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ascii="Times New Roman" w:hAnsi="Times New Roman" w:cs="仿宋_GB2312"/>
          <w:color w:val="auto"/>
          <w:szCs w:val="32"/>
          <w:lang w:eastAsia="zh-CN"/>
        </w:rPr>
        <w:t>贰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ascii="Times New Roman" w:hAnsi="Times New Roman" w:cs="仿宋_GB2312"/>
          <w:color w:val="auto"/>
          <w:szCs w:val="32"/>
        </w:rPr>
        <w:t>肆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3D7D10"/>
    <w:rsid w:val="004A3A94"/>
    <w:rsid w:val="005E768D"/>
    <w:rsid w:val="00804641"/>
    <w:rsid w:val="00A6077B"/>
    <w:rsid w:val="00AB0F34"/>
    <w:rsid w:val="00B24C7C"/>
    <w:rsid w:val="00C3536F"/>
    <w:rsid w:val="00DC397F"/>
    <w:rsid w:val="00E261E3"/>
    <w:rsid w:val="01823674"/>
    <w:rsid w:val="06C359A1"/>
    <w:rsid w:val="0C0832FF"/>
    <w:rsid w:val="125C3EC1"/>
    <w:rsid w:val="18F32582"/>
    <w:rsid w:val="1BDA6FC8"/>
    <w:rsid w:val="225469B8"/>
    <w:rsid w:val="30AF02A2"/>
    <w:rsid w:val="395511DD"/>
    <w:rsid w:val="39AE4429"/>
    <w:rsid w:val="3A323076"/>
    <w:rsid w:val="3FDF4D76"/>
    <w:rsid w:val="44CD55E1"/>
    <w:rsid w:val="479B7645"/>
    <w:rsid w:val="49EA04F2"/>
    <w:rsid w:val="4CE24228"/>
    <w:rsid w:val="4DA715B0"/>
    <w:rsid w:val="51EB07EB"/>
    <w:rsid w:val="52605F8C"/>
    <w:rsid w:val="52FE6761"/>
    <w:rsid w:val="5FDB7D3D"/>
    <w:rsid w:val="6408325C"/>
    <w:rsid w:val="646A2947"/>
    <w:rsid w:val="7B65344F"/>
    <w:rsid w:val="B7C7A3AD"/>
    <w:rsid w:val="CFFF2C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9"/>
    <w:qFormat/>
    <w:uiPriority w:val="99"/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称呼 字符"/>
    <w:basedOn w:val="8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5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3">
    <w:name w:val="页脚 字符"/>
    <w:basedOn w:val="8"/>
    <w:link w:val="4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406</Words>
  <Characters>2317</Characters>
  <Lines>19</Lines>
  <Paragraphs>5</Paragraphs>
  <TotalTime>2</TotalTime>
  <ScaleCrop>false</ScaleCrop>
  <LinksUpToDate>false</LinksUpToDate>
  <CharactersWithSpaces>2718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杨际文</cp:lastModifiedBy>
  <cp:lastPrinted>2026-03-01T15:12:00Z</cp:lastPrinted>
  <dcterms:modified xsi:type="dcterms:W3CDTF">2026-05-12T02:17:06Z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