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120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郜祥泽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住福建省霞浦县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。捕前系无业人员。曾因犯故意伤害罪于2012年2月29日被霞浦县人民法院判处有期徒刑四年七个月，2015年9月4日释放。系涉恶犯罪罪犯、累犯。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color w:val="auto"/>
          <w:szCs w:val="32"/>
        </w:rPr>
        <w:t>省</w:t>
      </w:r>
      <w:r>
        <w:rPr>
          <w:rFonts w:hint="eastAsia" w:ascii="仿宋_GB2312"/>
          <w:color w:val="auto"/>
          <w:szCs w:val="32"/>
          <w:lang w:val="en-US" w:eastAsia="zh-CN"/>
        </w:rPr>
        <w:t>宁德</w:t>
      </w:r>
      <w:r>
        <w:rPr>
          <w:rFonts w:hint="eastAsia" w:ascii="仿宋_GB2312"/>
          <w:color w:val="auto"/>
          <w:szCs w:val="32"/>
          <w:lang w:eastAsia="zh-CN"/>
        </w:rPr>
        <w:t>市</w:t>
      </w:r>
      <w:r>
        <w:rPr>
          <w:rFonts w:hint="eastAsia" w:ascii="仿宋_GB2312"/>
          <w:color w:val="auto"/>
          <w:szCs w:val="32"/>
          <w:lang w:val="en-US" w:eastAsia="zh-CN"/>
        </w:rPr>
        <w:t>蕉城区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闽0902刑初507</w:t>
      </w:r>
      <w:r>
        <w:rPr>
          <w:rFonts w:hint="eastAsia" w:ascii="仿宋_GB2312"/>
          <w:color w:val="auto"/>
          <w:szCs w:val="32"/>
        </w:rPr>
        <w:t>号刑事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郜祥泽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敲诈勒索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四年二个月，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val="en-US" w:eastAsia="zh-CN"/>
        </w:rPr>
        <w:t>二万元；追缴违法所得人民币14500元。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18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17</w:t>
      </w:r>
      <w:r>
        <w:rPr>
          <w:rFonts w:hint="eastAsia" w:ascii="仿宋_GB2312"/>
          <w:color w:val="auto"/>
          <w:szCs w:val="32"/>
        </w:rPr>
        <w:t>日止。</w:t>
      </w:r>
      <w:r>
        <w:rPr>
          <w:rFonts w:hint="eastAsia" w:ascii="仿宋_GB2312"/>
          <w:color w:val="auto"/>
          <w:szCs w:val="32"/>
          <w:lang w:val="en-US" w:eastAsia="zh-CN"/>
        </w:rPr>
        <w:t>宣判后，同案被告人不服，提出上诉，福建省宁德市中级人民法院于2023年3月27日作出（2023）闽09刑终45号，驳回上诉，维持原判。2023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</w:rPr>
        <w:t>日交付福建省未成年犯管教所执行刑罚。属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left="0" w:leftChars="0" w:firstLine="640" w:firstLineChars="20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/>
          <w:color w:val="auto"/>
          <w:szCs w:val="32"/>
        </w:rPr>
        <w:t>2</w:t>
      </w:r>
      <w:r>
        <w:rPr>
          <w:rFonts w:hint="eastAsia" w:ascii="仿宋_GB2312" w:hAnsi="仿宋"/>
          <w:color w:val="auto"/>
          <w:szCs w:val="32"/>
        </w:rPr>
        <w:t>.遵守监规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：罪犯存在</w:t>
      </w:r>
      <w:r>
        <w:rPr>
          <w:rFonts w:hint="eastAsia" w:ascii="仿宋_GB2312" w:hAnsi="仿宋" w:cs="宋体"/>
          <w:szCs w:val="32"/>
          <w:lang w:val="zh-CN"/>
        </w:rPr>
        <w:t>违规行为，但经民警教育引导后能遵守法律法规及监规纪律、接受教育改造。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3274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考核期内违规3次，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累计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扣11分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left="0" w:leftChars="0" w:firstLine="640" w:firstLineChars="200"/>
        <w:jc w:val="left"/>
        <w:textAlignment w:val="auto"/>
        <w:rPr>
          <w:rFonts w:hint="default" w:ascii="Calibri" w:hAnsi="Calibri" w:cs="Calibri"/>
          <w:color w:val="auto"/>
          <w:szCs w:val="32"/>
          <w:lang w:val="en-US" w:eastAsia="zh-CN"/>
        </w:rPr>
      </w:pPr>
      <w:r>
        <w:rPr>
          <w:rFonts w:hint="eastAsia" w:cs="宋体"/>
          <w:szCs w:val="32"/>
          <w:lang w:val="en-US" w:eastAsia="zh-CN"/>
        </w:rPr>
        <w:t>6.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原判财产性判项：罚金人民币20000元，追缴违法所得人民币14500元。该犯已履行人民币34500元。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/>
          <w:color w:val="FF0000"/>
          <w:szCs w:val="32"/>
        </w:rPr>
      </w:pPr>
      <w:r>
        <w:rPr>
          <w:rFonts w:hint="eastAsia"/>
          <w:color w:val="auto"/>
          <w:szCs w:val="32"/>
        </w:rPr>
        <w:t>该犯系涉恶犯罪罪犯，</w:t>
      </w:r>
      <w:r>
        <w:rPr>
          <w:rFonts w:hint="eastAsia"/>
          <w:color w:val="auto"/>
          <w:szCs w:val="32"/>
          <w:lang w:eastAsia="zh-CN"/>
        </w:rPr>
        <w:t>又</w:t>
      </w:r>
      <w:r>
        <w:rPr>
          <w:rFonts w:hint="eastAsia"/>
          <w:color w:val="auto"/>
          <w:szCs w:val="32"/>
        </w:rPr>
        <w:t>系累犯，属于从严掌握减刑对象</w:t>
      </w:r>
      <w:r>
        <w:rPr>
          <w:rFonts w:hint="eastAsia"/>
          <w:color w:val="auto"/>
          <w:szCs w:val="32"/>
          <w:lang w:eastAsia="zh-CN"/>
        </w:rPr>
        <w:t>，</w:t>
      </w:r>
      <w:r>
        <w:rPr>
          <w:rFonts w:hint="eastAsia"/>
          <w:color w:val="auto"/>
          <w:szCs w:val="32"/>
        </w:rPr>
        <w:t>因此提请减刑幅度扣减</w:t>
      </w:r>
      <w:r>
        <w:rPr>
          <w:rFonts w:hint="eastAsia"/>
          <w:color w:val="auto"/>
          <w:szCs w:val="32"/>
          <w:lang w:val="en-US" w:eastAsia="zh-CN"/>
        </w:rPr>
        <w:t>二</w:t>
      </w:r>
      <w:r>
        <w:rPr>
          <w:rFonts w:hint="eastAsia"/>
          <w:color w:val="auto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郜祥泽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郜祥泽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BBA0B5B"/>
    <w:rsid w:val="0CC327CD"/>
    <w:rsid w:val="0DA54AFF"/>
    <w:rsid w:val="0DE15FD5"/>
    <w:rsid w:val="0E1437DA"/>
    <w:rsid w:val="0E364075"/>
    <w:rsid w:val="0FA3609D"/>
    <w:rsid w:val="107556E5"/>
    <w:rsid w:val="14343444"/>
    <w:rsid w:val="14E46BC1"/>
    <w:rsid w:val="1AAB1842"/>
    <w:rsid w:val="1ACD1351"/>
    <w:rsid w:val="1C1D551B"/>
    <w:rsid w:val="1DAC588E"/>
    <w:rsid w:val="1F651A49"/>
    <w:rsid w:val="22465E24"/>
    <w:rsid w:val="22D11FF5"/>
    <w:rsid w:val="25E16DE6"/>
    <w:rsid w:val="26FD64AD"/>
    <w:rsid w:val="28506985"/>
    <w:rsid w:val="298343EA"/>
    <w:rsid w:val="29E13BDA"/>
    <w:rsid w:val="2A4058E8"/>
    <w:rsid w:val="2A622C26"/>
    <w:rsid w:val="3468753F"/>
    <w:rsid w:val="3AB24C1B"/>
    <w:rsid w:val="3D0F6FF7"/>
    <w:rsid w:val="3E6FD8E3"/>
    <w:rsid w:val="42383720"/>
    <w:rsid w:val="439C027C"/>
    <w:rsid w:val="46046EA8"/>
    <w:rsid w:val="4BA5410D"/>
    <w:rsid w:val="4DFA3FFE"/>
    <w:rsid w:val="4FD83345"/>
    <w:rsid w:val="500F2763"/>
    <w:rsid w:val="50C4642F"/>
    <w:rsid w:val="514B1852"/>
    <w:rsid w:val="51E81ECC"/>
    <w:rsid w:val="524E0F5E"/>
    <w:rsid w:val="5455046E"/>
    <w:rsid w:val="545654E5"/>
    <w:rsid w:val="566D353C"/>
    <w:rsid w:val="576517BF"/>
    <w:rsid w:val="5B757775"/>
    <w:rsid w:val="5B9919F1"/>
    <w:rsid w:val="61F928EE"/>
    <w:rsid w:val="63595B51"/>
    <w:rsid w:val="645E0BFF"/>
    <w:rsid w:val="64BA14CA"/>
    <w:rsid w:val="6509041A"/>
    <w:rsid w:val="67895E2F"/>
    <w:rsid w:val="6AD840C4"/>
    <w:rsid w:val="6FC25178"/>
    <w:rsid w:val="714B0B36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1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2026-07-06T02:35:14Z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