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color w:val="auto"/>
          <w:szCs w:val="32"/>
          <w:highlight w:val="none"/>
        </w:rPr>
        <w:t>未</w:t>
      </w:r>
      <w:r>
        <w:rPr>
          <w:rFonts w:hint="eastAsia" w:eastAsia="楷体_GB2312" w:cs="楷体_GB2312"/>
          <w:color w:val="auto"/>
          <w:szCs w:val="32"/>
        </w:rPr>
        <w:t>减字第</w:t>
      </w:r>
      <w:r>
        <w:rPr>
          <w:rFonts w:hint="eastAsia" w:eastAsia="楷体_GB2312"/>
          <w:color w:val="auto"/>
          <w:szCs w:val="32"/>
          <w:lang w:val="en-US" w:eastAsia="zh-CN"/>
        </w:rPr>
        <w:t>129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张能杰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大学本科文化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户籍所在地</w:t>
      </w:r>
      <w:r>
        <w:rPr>
          <w:rFonts w:hint="eastAsia" w:ascii="仿宋_GB2312"/>
          <w:color w:val="auto"/>
          <w:szCs w:val="32"/>
        </w:rPr>
        <w:t>广东省广州市</w:t>
      </w:r>
      <w:r>
        <w:rPr>
          <w:rFonts w:hint="eastAsia" w:ascii="仿宋_GB2312"/>
          <w:color w:val="auto"/>
          <w:szCs w:val="32"/>
          <w:lang w:eastAsia="zh-CN"/>
        </w:rPr>
        <w:t>，住福建省闽侯县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</w:t>
      </w:r>
      <w:r>
        <w:rPr>
          <w:rFonts w:hint="eastAsia" w:ascii="仿宋_GB2312"/>
          <w:color w:val="auto"/>
          <w:szCs w:val="32"/>
          <w:lang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福州市台江</w:t>
      </w:r>
      <w:r>
        <w:rPr>
          <w:rFonts w:hint="eastAsia" w:ascii="仿宋_GB2312"/>
          <w:color w:val="auto"/>
          <w:szCs w:val="32"/>
          <w:lang w:val="en-US" w:eastAsia="zh-CN"/>
        </w:rPr>
        <w:t>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11月28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闽0103刑初492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张能杰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以危险方法危害公共安全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八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六个月</w:t>
      </w:r>
      <w:r>
        <w:rPr>
          <w:rFonts w:hint="eastAsia" w:ascii="仿宋_GB2312"/>
          <w:color w:val="auto"/>
          <w:szCs w:val="32"/>
          <w:lang w:val="en-US" w:eastAsia="zh-CN"/>
        </w:rPr>
        <w:t>。宣判后，被告人不服，提出上诉。福建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福州市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47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eastAsia="zh-CN"/>
        </w:rPr>
        <w:t>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该犯考核期2024年4月23日至2026年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月31日止累计获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2247.1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分，表扬3次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张能杰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张能杰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color w:val="auto"/>
        </w:rPr>
      </w:pPr>
      <w:r>
        <w:rPr>
          <w:rFonts w:hint="eastAsia"/>
          <w:color w:val="auto"/>
          <w:szCs w:val="32"/>
        </w:rPr>
        <w:t xml:space="preserve">                       </w:t>
      </w:r>
      <w:r>
        <w:rPr>
          <w:rFonts w:hint="eastAsia"/>
          <w:color w:val="auto"/>
          <w:szCs w:val="32"/>
          <w:lang w:val="en-US" w:eastAsia="zh-CN"/>
        </w:rPr>
        <w:t xml:space="preserve">       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63147A6"/>
    <w:rsid w:val="06C359A1"/>
    <w:rsid w:val="0C0832FF"/>
    <w:rsid w:val="102461B8"/>
    <w:rsid w:val="125C3EC1"/>
    <w:rsid w:val="18F32582"/>
    <w:rsid w:val="1BDA6FC8"/>
    <w:rsid w:val="225469B8"/>
    <w:rsid w:val="395511DD"/>
    <w:rsid w:val="39AE4429"/>
    <w:rsid w:val="3A323076"/>
    <w:rsid w:val="3FDF4D76"/>
    <w:rsid w:val="44CD55E1"/>
    <w:rsid w:val="479B7645"/>
    <w:rsid w:val="49EA04F2"/>
    <w:rsid w:val="4DA715B0"/>
    <w:rsid w:val="52605F8C"/>
    <w:rsid w:val="52FE6761"/>
    <w:rsid w:val="5ADE6FB2"/>
    <w:rsid w:val="646A2947"/>
    <w:rsid w:val="7141535F"/>
    <w:rsid w:val="7311246B"/>
    <w:rsid w:val="75BFABED"/>
    <w:rsid w:val="7A0803AB"/>
    <w:rsid w:val="7B65344F"/>
    <w:rsid w:val="7FBE4B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0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叶贤蔚</cp:lastModifiedBy>
  <cp:lastPrinted>2026-04-10T22:59:00Z</cp:lastPrinted>
  <dcterms:modified xsi:type="dcterms:W3CDTF">2026-07-06T02:38:33Z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