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131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/>
          <w:szCs w:val="32"/>
          <w:lang w:val="en-US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刘成义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1989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初中</w:t>
      </w:r>
      <w:r>
        <w:rPr>
          <w:rFonts w:hint="eastAsia" w:ascii="仿宋_GB2312"/>
          <w:szCs w:val="32"/>
        </w:rPr>
        <w:t>文化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户籍地湖南省攸县，住</w:t>
      </w:r>
      <w:r>
        <w:rPr>
          <w:rFonts w:hint="eastAsia" w:ascii="仿宋_GB2312"/>
          <w:szCs w:val="32"/>
          <w:lang w:eastAsia="zh-CN"/>
        </w:rPr>
        <w:t>福建省</w:t>
      </w:r>
      <w:r>
        <w:rPr>
          <w:rFonts w:hint="eastAsia" w:ascii="仿宋_GB2312"/>
          <w:szCs w:val="32"/>
          <w:lang w:val="en-US" w:eastAsia="zh-CN"/>
        </w:rPr>
        <w:t>宁德市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务工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宁德市蕉城区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闽0902刑初69</w:t>
      </w:r>
      <w:r>
        <w:rPr>
          <w:rFonts w:hint="eastAsia" w:ascii="仿宋_GB2312"/>
          <w:szCs w:val="32"/>
        </w:rPr>
        <w:t>号刑事</w:t>
      </w:r>
      <w:r>
        <w:rPr>
          <w:rFonts w:hint="eastAsia" w:ascii="仿宋_GB2312"/>
          <w:szCs w:val="32"/>
          <w:lang w:val="en-US" w:eastAsia="zh-CN"/>
        </w:rPr>
        <w:t>判决</w:t>
      </w:r>
      <w:r>
        <w:rPr>
          <w:rFonts w:hint="eastAsia" w:ascii="仿宋_GB2312"/>
          <w:szCs w:val="32"/>
        </w:rPr>
        <w:t>，以被告人</w:t>
      </w:r>
      <w:r>
        <w:rPr>
          <w:rFonts w:hint="eastAsia" w:ascii="仿宋_GB2312"/>
          <w:szCs w:val="32"/>
          <w:lang w:eastAsia="zh-CN"/>
        </w:rPr>
        <w:t>刘成义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盗窃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四</w:t>
      </w:r>
      <w:r>
        <w:rPr>
          <w:rFonts w:hint="eastAsia" w:ascii="仿宋_GB2312"/>
          <w:szCs w:val="32"/>
          <w:lang w:eastAsia="zh-CN"/>
        </w:rPr>
        <w:t>年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并处</w:t>
      </w:r>
      <w:r>
        <w:rPr>
          <w:rFonts w:hint="eastAsia" w:ascii="仿宋_GB2312"/>
          <w:szCs w:val="32"/>
        </w:rPr>
        <w:t>罚金人民币</w:t>
      </w:r>
      <w:r>
        <w:rPr>
          <w:rFonts w:hint="eastAsia" w:ascii="仿宋_GB2312"/>
          <w:szCs w:val="32"/>
          <w:lang w:val="en-US" w:eastAsia="zh-CN"/>
        </w:rPr>
        <w:t>四万元；退出的违法所得</w:t>
      </w:r>
      <w:r>
        <w:rPr>
          <w:rFonts w:hint="eastAsia" w:ascii="仿宋_GB2312"/>
          <w:szCs w:val="32"/>
        </w:rPr>
        <w:t>人民币</w:t>
      </w:r>
      <w:r>
        <w:rPr>
          <w:rFonts w:hint="eastAsia" w:ascii="仿宋_GB2312"/>
          <w:szCs w:val="32"/>
          <w:lang w:val="en-US" w:eastAsia="zh-CN"/>
        </w:rPr>
        <w:t>63400元用于退赔被害单位，余款予以没收，上缴国库。</w:t>
      </w:r>
      <w:r>
        <w:rPr>
          <w:rFonts w:hint="eastAsia" w:ascii="仿宋_GB2312"/>
          <w:color w:val="auto"/>
          <w:szCs w:val="32"/>
          <w:lang w:val="en-US" w:eastAsia="zh-CN"/>
        </w:rPr>
        <w:t>宣判后，被告人不服，提出上诉。</w:t>
      </w: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宁德</w:t>
      </w:r>
      <w:r>
        <w:rPr>
          <w:rFonts w:hint="eastAsia" w:ascii="仿宋_GB2312"/>
          <w:szCs w:val="32"/>
          <w:lang w:eastAsia="zh-CN"/>
        </w:rPr>
        <w:t>市</w:t>
      </w:r>
      <w:r>
        <w:rPr>
          <w:rFonts w:hint="eastAsia" w:ascii="仿宋_GB2312"/>
          <w:szCs w:val="32"/>
          <w:lang w:val="en-US" w:eastAsia="zh-CN"/>
        </w:rPr>
        <w:t>中级</w:t>
      </w:r>
      <w:r>
        <w:rPr>
          <w:rFonts w:hint="eastAsia" w:ascii="仿宋_GB2312"/>
          <w:szCs w:val="32"/>
        </w:rPr>
        <w:t>人民法院</w:t>
      </w:r>
      <w:r>
        <w:rPr>
          <w:rFonts w:hint="eastAsia" w:ascii="仿宋_GB2312"/>
          <w:color w:val="auto"/>
          <w:szCs w:val="32"/>
          <w:lang w:val="en-US" w:eastAsia="zh-CN"/>
        </w:rPr>
        <w:t>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color w:val="auto"/>
          <w:szCs w:val="32"/>
          <w:lang w:val="en-US" w:eastAsia="zh-CN"/>
        </w:rPr>
        <w:t>作出</w:t>
      </w:r>
      <w:r>
        <w:rPr>
          <w:rFonts w:hint="eastAsia" w:ascii="仿宋_GB2312"/>
          <w:szCs w:val="32"/>
        </w:rPr>
        <w:t>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）闽</w:t>
      </w:r>
      <w:r>
        <w:rPr>
          <w:rFonts w:hint="eastAsia" w:ascii="仿宋_GB2312"/>
          <w:szCs w:val="32"/>
          <w:lang w:val="en-US" w:eastAsia="zh-CN"/>
        </w:rPr>
        <w:t>09</w:t>
      </w:r>
      <w:r>
        <w:rPr>
          <w:rFonts w:hint="eastAsia" w:ascii="仿宋_GB2312"/>
          <w:szCs w:val="32"/>
        </w:rPr>
        <w:t>刑终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  <w:lang w:val="en-US" w:eastAsia="zh-CN"/>
        </w:rPr>
        <w:t>0</w:t>
      </w:r>
      <w:r>
        <w:rPr>
          <w:rFonts w:hint="eastAsia" w:ascii="仿宋_GB2312"/>
          <w:color w:val="auto"/>
          <w:szCs w:val="32"/>
        </w:rPr>
        <w:t>号刑事裁定</w:t>
      </w:r>
      <w:r>
        <w:rPr>
          <w:rFonts w:hint="eastAsia" w:ascii="仿宋_GB2312"/>
          <w:color w:val="auto"/>
          <w:szCs w:val="32"/>
          <w:lang w:val="en-US" w:eastAsia="zh-CN"/>
        </w:rPr>
        <w:t>：驳回上诉，维持原判。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：罪犯存在违规行为，但经民警教育引导后能遵守法律法规及监规纪律、接受教育改造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该犯考核期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2023年7月19日至2026年3月31日</w:t>
      </w:r>
      <w:r>
        <w:rPr>
          <w:rFonts w:hint="eastAsia" w:ascii="仿宋_GB2312" w:hAnsi="仿宋_GB2312" w:eastAsia="仿宋_GB2312" w:cs="仿宋_GB2312"/>
          <w:bCs/>
          <w:szCs w:val="32"/>
        </w:rPr>
        <w:t>累计获</w:t>
      </w:r>
      <w:r>
        <w:rPr>
          <w:rFonts w:hint="eastAsia" w:ascii="仿宋_GB2312" w:hAnsi="仿宋_GB2312" w:cs="仿宋_GB2312"/>
          <w:bCs/>
          <w:color w:val="auto"/>
          <w:szCs w:val="32"/>
          <w:shd w:val="clear" w:color="auto" w:fill="auto"/>
          <w:lang w:val="en-US" w:eastAsia="zh-CN"/>
        </w:rPr>
        <w:t>3114.4</w:t>
      </w:r>
      <w:r>
        <w:rPr>
          <w:rFonts w:hint="eastAsia" w:ascii="仿宋_GB2312" w:hAnsi="仿宋_GB2312" w:eastAsia="仿宋_GB2312" w:cs="仿宋_GB2312"/>
          <w:bCs/>
          <w:szCs w:val="32"/>
        </w:rPr>
        <w:t>分，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表扬3次，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物质奖励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次</w:t>
      </w:r>
      <w:r>
        <w:rPr>
          <w:rFonts w:hint="eastAsia" w:ascii="仿宋_GB2312" w:hAnsi="仿宋_GB2312" w:eastAsia="仿宋_GB2312" w:cs="仿宋_GB2312"/>
          <w:bCs/>
          <w:szCs w:val="32"/>
          <w:lang w:eastAsia="zh-CN"/>
        </w:rPr>
        <w:t>；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违规1次，扣35分，其中严重违规1次，2024年4月9日因未制止互监组成员重大违规等行为（2024年3月23日凌晨5点31分左右罪犯卢年铠在第十分管区监舍11号房用半截纱剪割左手腕自伤自残），该犯作为罪犯卢年铠车间三互组，未能发现该犯从车间机位上拆卸下纱剪并且带回号房，情节严重的扣35分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/>
          <w:color w:val="FF0000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6.</w:t>
      </w:r>
      <w:r>
        <w:rPr>
          <w:rFonts w:hint="eastAsia" w:ascii="仿宋_GB2312"/>
          <w:szCs w:val="32"/>
          <w:lang w:val="en-US" w:eastAsia="zh-CN"/>
        </w:rPr>
        <w:t>原判财产性判项：罚金人民币40000元。该犯已履行人民币40000元，已全部履行完毕；其中本考核期缴纳罚金人民币40000元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。</w:t>
      </w:r>
      <w:r>
        <w:rPr>
          <w:rFonts w:hint="eastAsia" w:ascii="Calibri" w:hAnsi="Calibri" w:eastAsia="仿宋_GB2312" w:cs="Calibri"/>
          <w:color w:val="auto"/>
          <w:kern w:val="32"/>
          <w:sz w:val="32"/>
          <w:szCs w:val="32"/>
          <w:lang w:val="en-US" w:eastAsia="zh-CN" w:bidi="ar-SA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17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刘成义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六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刘成义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4A0DF4"/>
    <w:rsid w:val="038A03FA"/>
    <w:rsid w:val="05061364"/>
    <w:rsid w:val="0B427B1D"/>
    <w:rsid w:val="0BBA0B5B"/>
    <w:rsid w:val="0DA54AFF"/>
    <w:rsid w:val="0E1437DA"/>
    <w:rsid w:val="0E364075"/>
    <w:rsid w:val="0FA3609D"/>
    <w:rsid w:val="14343444"/>
    <w:rsid w:val="14E46BC1"/>
    <w:rsid w:val="18EA5682"/>
    <w:rsid w:val="1ACD1351"/>
    <w:rsid w:val="1C1D551B"/>
    <w:rsid w:val="1DAC588E"/>
    <w:rsid w:val="1E83625F"/>
    <w:rsid w:val="1F387791"/>
    <w:rsid w:val="1F651A49"/>
    <w:rsid w:val="20EF6B85"/>
    <w:rsid w:val="22465E24"/>
    <w:rsid w:val="22D11FF5"/>
    <w:rsid w:val="22D94CC9"/>
    <w:rsid w:val="238C3C97"/>
    <w:rsid w:val="25E16DE6"/>
    <w:rsid w:val="26FD64AD"/>
    <w:rsid w:val="28506985"/>
    <w:rsid w:val="298343EA"/>
    <w:rsid w:val="2A297BE5"/>
    <w:rsid w:val="2A4058E8"/>
    <w:rsid w:val="2A622C26"/>
    <w:rsid w:val="2F9B051C"/>
    <w:rsid w:val="30A13737"/>
    <w:rsid w:val="32E62A41"/>
    <w:rsid w:val="341B518C"/>
    <w:rsid w:val="3468753F"/>
    <w:rsid w:val="359E4EC6"/>
    <w:rsid w:val="36DF31CC"/>
    <w:rsid w:val="3AB24C1B"/>
    <w:rsid w:val="3D0F6FF7"/>
    <w:rsid w:val="3E6FD8E3"/>
    <w:rsid w:val="3E76CFE5"/>
    <w:rsid w:val="419D218B"/>
    <w:rsid w:val="4BA5410D"/>
    <w:rsid w:val="4C3E2235"/>
    <w:rsid w:val="4FB34B9A"/>
    <w:rsid w:val="4FFFCA20"/>
    <w:rsid w:val="500F2763"/>
    <w:rsid w:val="50C4642F"/>
    <w:rsid w:val="514B1852"/>
    <w:rsid w:val="51E81ECC"/>
    <w:rsid w:val="5455046E"/>
    <w:rsid w:val="545654E5"/>
    <w:rsid w:val="566D353C"/>
    <w:rsid w:val="576517BF"/>
    <w:rsid w:val="57B25E62"/>
    <w:rsid w:val="587A4467"/>
    <w:rsid w:val="5B9919F1"/>
    <w:rsid w:val="5BEE2DDF"/>
    <w:rsid w:val="60DA725D"/>
    <w:rsid w:val="62A831B7"/>
    <w:rsid w:val="645E0BFF"/>
    <w:rsid w:val="67895E2F"/>
    <w:rsid w:val="68651FA1"/>
    <w:rsid w:val="6AD840C4"/>
    <w:rsid w:val="6D5F72F2"/>
    <w:rsid w:val="6E94401A"/>
    <w:rsid w:val="6E9A2B8C"/>
    <w:rsid w:val="710B00FA"/>
    <w:rsid w:val="74021241"/>
    <w:rsid w:val="78621BBD"/>
    <w:rsid w:val="7C4967C4"/>
    <w:rsid w:val="7CFE9239"/>
    <w:rsid w:val="7E5943F3"/>
    <w:rsid w:val="7EA25FBB"/>
    <w:rsid w:val="7F5F4A36"/>
    <w:rsid w:val="7F745D7F"/>
    <w:rsid w:val="B7BC5AED"/>
    <w:rsid w:val="B97B1D6C"/>
    <w:rsid w:val="BE4F1EA5"/>
    <w:rsid w:val="F76F748F"/>
    <w:rsid w:val="FBCF64D7"/>
    <w:rsid w:val="FDBF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2023-12-22T09:44:00Z</dcterms:created>
  <dc:creator>杨敏</dc:creator>
  <cp:lastModifiedBy>叶贤蔚</cp:lastModifiedBy>
  <dcterms:modified xsi:type="dcterms:W3CDTF">2026-07-06T02:39:20Z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