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131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郑星辰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曾用名郑起鑫，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，汉族，</w:t>
      </w:r>
      <w:r>
        <w:rPr>
          <w:rFonts w:hint="eastAsia" w:ascii="仿宋_GB2312"/>
          <w:color w:val="auto"/>
          <w:szCs w:val="32"/>
          <w:lang w:eastAsia="zh-CN"/>
        </w:rPr>
        <w:t>初中文化，户籍地福建省三明市沙县区郑湖乡岭头村</w:t>
      </w:r>
      <w:r>
        <w:rPr>
          <w:rFonts w:hint="eastAsia" w:ascii="仿宋_GB2312"/>
          <w:color w:val="auto"/>
          <w:szCs w:val="32"/>
          <w:lang w:val="en-US" w:eastAsia="zh-CN"/>
        </w:rPr>
        <w:t>22号5室。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福建省三明市沙县区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0427刑初208号刑事判决，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郑星辰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三年，并处罚金人民币五万元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</w:t>
      </w:r>
      <w:r>
        <w:rPr>
          <w:rFonts w:hint="eastAsia" w:ascii="仿宋_GB2312"/>
          <w:color w:val="auto"/>
          <w:szCs w:val="32"/>
          <w:lang w:val="zh-CN"/>
        </w:rPr>
        <w:t>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该犯考核期2023年2月20日起至2024年11月累计获考核积分1980.9分，获表扬2次，物质奖励1次。考核期内违规1次，累计扣9分，无重大违规。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该犯本次考核期内分别于2023年12月29日和2024年1月15日向三明市沙县区人民法院缴纳罚金529.22元和49470.78元，原判财产性判项已履行完毕。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郑星辰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郑星辰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553" w:right="1746" w:bottom="1553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8531C"/>
    <w:rsid w:val="07731B4A"/>
    <w:rsid w:val="08E5103D"/>
    <w:rsid w:val="111F62D9"/>
    <w:rsid w:val="122A7AEF"/>
    <w:rsid w:val="14E57EE4"/>
    <w:rsid w:val="18D930E3"/>
    <w:rsid w:val="1C5F19D6"/>
    <w:rsid w:val="1D59380A"/>
    <w:rsid w:val="1E036D00"/>
    <w:rsid w:val="1EED5125"/>
    <w:rsid w:val="21605E6E"/>
    <w:rsid w:val="235477B7"/>
    <w:rsid w:val="24BD1E88"/>
    <w:rsid w:val="295052B4"/>
    <w:rsid w:val="2F2F7E25"/>
    <w:rsid w:val="353C2070"/>
    <w:rsid w:val="379F4AAD"/>
    <w:rsid w:val="37BC3350"/>
    <w:rsid w:val="37E5054D"/>
    <w:rsid w:val="38814B07"/>
    <w:rsid w:val="39C51E54"/>
    <w:rsid w:val="3DDE328E"/>
    <w:rsid w:val="3EBD1A23"/>
    <w:rsid w:val="3F325987"/>
    <w:rsid w:val="40AB64F4"/>
    <w:rsid w:val="46012F69"/>
    <w:rsid w:val="49275852"/>
    <w:rsid w:val="4AFB6670"/>
    <w:rsid w:val="4BC64150"/>
    <w:rsid w:val="4C4D5B98"/>
    <w:rsid w:val="4F2A03BE"/>
    <w:rsid w:val="522618F8"/>
    <w:rsid w:val="5B441246"/>
    <w:rsid w:val="5C974599"/>
    <w:rsid w:val="605C1FCC"/>
    <w:rsid w:val="62510491"/>
    <w:rsid w:val="64516926"/>
    <w:rsid w:val="67416225"/>
    <w:rsid w:val="67996803"/>
    <w:rsid w:val="6AF7061F"/>
    <w:rsid w:val="6C505BBE"/>
    <w:rsid w:val="72661513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2024-02-01T06:45:00Z</cp:lastPrinted>
  <dcterms:modified xsi:type="dcterms:W3CDTF">2025-03-03T01:46:39Z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