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112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罪犯赵士林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，男，1980年10月1日出生，汉族，初中文化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，捕前系个体经营户。现在福建省武夷山监狱五监区十四分监区服刑。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顺昌县人民法院于2020年10月9日作出（2020）闽0721刑初40号刑事判决，以被告人赵士林犯拐卖妇女罪，判处有期徒刑十二年，并处罚金人民币二万元，剥夺政治权利二年；责令被告人赵士林退出的违法所得人民币10000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闽07刑更440号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，剥夺政治权利二年不变。裁定书送达时间2023年4月27日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起至</w:t>
      </w:r>
      <w:r>
        <w:rPr>
          <w:rFonts w:hint="eastAsia" w:ascii="仿宋_GB2312"/>
          <w:color w:val="auto"/>
          <w:szCs w:val="32"/>
          <w:lang w:val="en-US" w:eastAsia="zh-CN"/>
        </w:rPr>
        <w:t>2031年2月11日</w:t>
      </w:r>
      <w:r>
        <w:rPr>
          <w:rFonts w:hint="eastAsia" w:ascii="仿宋_GB2312"/>
          <w:color w:val="auto"/>
          <w:szCs w:val="32"/>
          <w:lang w:eastAsia="zh-CN"/>
        </w:rPr>
        <w:t>止）。现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上次评定表扬剩余考核积分150.4分，本轮考核期2023年1月1日至2024年11月累计获考核积分2684.6分，合计获考核积分2835分，表扬4次；间隔期2023年4月27日至2024年11月，获考核积分2259.6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该犯原判财产性判项已履行人民币30000元，财产性判项已履行完毕。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该犯明知被拐卖的妇女中有未成年人，明知被拐卖妇女被迫从事卖淫活动，属从严掌握减刑对象，因此提请减刑幅度扣减一个月。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赵士林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剥夺政治权利二年不变</w:t>
      </w:r>
      <w:r>
        <w:rPr>
          <w:rFonts w:hint="eastAsia" w:ascii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赵士林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3BC14C2"/>
    <w:rsid w:val="055A3553"/>
    <w:rsid w:val="07687862"/>
    <w:rsid w:val="082334FA"/>
    <w:rsid w:val="08821C39"/>
    <w:rsid w:val="0C065A74"/>
    <w:rsid w:val="0C696657"/>
    <w:rsid w:val="0D4D32A5"/>
    <w:rsid w:val="0F3B7C50"/>
    <w:rsid w:val="0FB70159"/>
    <w:rsid w:val="112E4B8A"/>
    <w:rsid w:val="119A6202"/>
    <w:rsid w:val="15191DB6"/>
    <w:rsid w:val="16095EFB"/>
    <w:rsid w:val="1C6143E6"/>
    <w:rsid w:val="1DD02306"/>
    <w:rsid w:val="1EDD2D6A"/>
    <w:rsid w:val="1FA354D8"/>
    <w:rsid w:val="232B2088"/>
    <w:rsid w:val="24AF5985"/>
    <w:rsid w:val="25B6139F"/>
    <w:rsid w:val="27A12001"/>
    <w:rsid w:val="29E74FEE"/>
    <w:rsid w:val="2D407B76"/>
    <w:rsid w:val="2D462528"/>
    <w:rsid w:val="2DF24729"/>
    <w:rsid w:val="30870D89"/>
    <w:rsid w:val="346E1536"/>
    <w:rsid w:val="37376172"/>
    <w:rsid w:val="3B7A3A2D"/>
    <w:rsid w:val="3E036E74"/>
    <w:rsid w:val="3FF46EF3"/>
    <w:rsid w:val="3FFE0905"/>
    <w:rsid w:val="413C635B"/>
    <w:rsid w:val="4239675C"/>
    <w:rsid w:val="426D62FB"/>
    <w:rsid w:val="48351C89"/>
    <w:rsid w:val="48AC3534"/>
    <w:rsid w:val="48E86422"/>
    <w:rsid w:val="4D145211"/>
    <w:rsid w:val="4D16138E"/>
    <w:rsid w:val="4E1B0AC9"/>
    <w:rsid w:val="504F2CF3"/>
    <w:rsid w:val="54110AAC"/>
    <w:rsid w:val="557119D4"/>
    <w:rsid w:val="572A26C5"/>
    <w:rsid w:val="58463623"/>
    <w:rsid w:val="586C6112"/>
    <w:rsid w:val="58E1265B"/>
    <w:rsid w:val="5ABD573F"/>
    <w:rsid w:val="5BBD2AAC"/>
    <w:rsid w:val="5DFE1520"/>
    <w:rsid w:val="65237E49"/>
    <w:rsid w:val="6B567AA9"/>
    <w:rsid w:val="6B913BF3"/>
    <w:rsid w:val="6C0D248E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7FE3FAB"/>
    <w:rsid w:val="7A2179A1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2025-03-03T01:37:29Z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7C80984A66C74F5794E8B68EC81B08B7_13</vt:lpwstr>
  </property>
</Properties>
</file>