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adjustRightInd/>
        <w:snapToGrid/>
        <w:spacing w:before="0" w:beforeAutospacing="0" w:after="0" w:afterAutospacing="0" w:line="800" w:lineRule="exact"/>
        <w:ind w:left="0" w:right="0"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9"/>
        <w:adjustRightInd/>
        <w:snapToGrid/>
        <w:spacing w:before="0" w:beforeAutospacing="0" w:after="0" w:afterAutospacing="0" w:line="800" w:lineRule="exact"/>
        <w:ind w:right="0"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widowControl w:val="0"/>
        <w:spacing w:before="0" w:beforeAutospacing="0" w:after="0" w:afterAutospacing="0" w:line="430" w:lineRule="exact"/>
        <w:ind w:left="640" w:right="320" w:firstLine="0" w:firstLineChars="0"/>
        <w:jc w:val="right"/>
        <w:rPr>
          <w:rFonts w:hint="default" w:ascii="Times New Roman" w:hAnsi="Times New Roman" w:eastAsia="楷体_GB2312" w:cs="楷体_GB2312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_GB2312" w:cs="楷体_GB2312"/>
          <w:color w:val="auto"/>
          <w:kern w:val="32"/>
          <w:sz w:val="32"/>
          <w:szCs w:val="32"/>
          <w:lang w:val="en-US" w:eastAsia="zh-CN" w:bidi="ar-SA"/>
        </w:rPr>
        <w:t>〔202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 w:bidi="ar-SA"/>
        </w:rPr>
        <w:t>5</w:t>
      </w:r>
      <w:r>
        <w:rPr>
          <w:rFonts w:hint="default" w:ascii="Times New Roman" w:hAnsi="Times New Roman" w:eastAsia="楷体_GB2312" w:cs="楷体_GB2312"/>
          <w:color w:val="auto"/>
          <w:kern w:val="32"/>
          <w:sz w:val="32"/>
          <w:szCs w:val="32"/>
          <w:lang w:val="en-US" w:eastAsia="zh-CN" w:bidi="ar-SA"/>
        </w:rPr>
        <w:t>〕闽武狱减字第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 w:bidi="ar-SA"/>
        </w:rPr>
        <w:t>221</w:t>
      </w:r>
      <w:r>
        <w:rPr>
          <w:rFonts w:hint="default" w:ascii="Times New Roman" w:hAnsi="Times New Roman" w:eastAsia="楷体_GB2312" w:cs="楷体_GB2312"/>
          <w:color w:val="auto"/>
          <w:kern w:val="32"/>
          <w:sz w:val="32"/>
          <w:szCs w:val="32"/>
          <w:lang w:val="en-US" w:eastAsia="zh-CN" w:bidi="ar-SA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</w:pP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罪犯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叶敏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男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1987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11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15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日出生，汉族，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大专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文化</w:t>
      </w:r>
      <w:bookmarkStart w:id="0" w:name="_GoBack"/>
      <w:bookmarkEnd w:id="0"/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，捕前系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无业。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现在福建省武夷山监狱二监区五分监区服刑。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福建省建瓯市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人民法院于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2024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5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31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日作出（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2024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）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闽0783刑初220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号刑事判决，以被告人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叶敏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犯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诈骗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罪，判处有期徒刑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一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五个月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并处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罚金人民币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10000元（已预缴）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。判决发生法律效力后，于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2024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26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日交付福建省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武夷山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监狱执行（刑期自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2024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25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日起至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24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</w:pP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</w:pP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遵守监规：能遵守法律法规及监规纪律，接受教育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改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造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</w:pP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</w:pP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</w:pP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奖惩情况：该犯考核期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2024年6月26日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至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月累计获考核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积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分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613.8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分，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表扬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次；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考核期内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</w:pP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该犯原判财产性判项已履行人民币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10000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元；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财产性判项已全部履行完毕。2024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5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31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日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福建省建瓯市人民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法院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作出（2024）闽0783刑初220号刑事判决中载明：被告人叶敏已预缴罚金人民币10000元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</w:pP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本案于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4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17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日至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4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23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</w:pP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叶敏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予以减刑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一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个月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十五天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。特提请你院审理裁定。</w:t>
      </w:r>
    </w:p>
    <w:p>
      <w:pPr>
        <w:pStyle w:val="7"/>
        <w:widowControl w:val="0"/>
        <w:spacing w:line="430" w:lineRule="exact"/>
        <w:ind w:left="0" w:right="-33" w:rightChars="-15" w:firstLine="640" w:firstLineChars="20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此致</w:t>
      </w:r>
    </w:p>
    <w:p>
      <w:pPr>
        <w:pStyle w:val="9"/>
        <w:widowControl w:val="0"/>
        <w:spacing w:line="430" w:lineRule="exact"/>
        <w:ind w:left="0" w:leftChars="0" w:right="-33" w:rightChars="-15" w:firstLine="0" w:firstLineChars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福建省</w:t>
      </w:r>
      <w:r>
        <w:rPr>
          <w:rFonts w:hint="eastAsia" w:cs="Times New Roman"/>
          <w:kern w:val="32"/>
          <w:sz w:val="32"/>
          <w:szCs w:val="32"/>
          <w:lang w:eastAsia="zh-CN"/>
        </w:rPr>
        <w:t>南平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市中级人民法院</w:t>
      </w:r>
    </w:p>
    <w:p>
      <w:pPr>
        <w:pStyle w:val="9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Times New Roman" w:hAnsi="Times New Roman" w:eastAsia="仿宋_GB2312" w:cs="仿宋_GB2312"/>
          <w:kern w:val="32"/>
          <w:sz w:val="32"/>
          <w:szCs w:val="32"/>
        </w:rPr>
        <w:t xml:space="preserve"> </w:t>
      </w:r>
    </w:p>
    <w:p>
      <w:pPr>
        <w:pStyle w:val="9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cs="仿宋_GB2312"/>
          <w:kern w:val="32"/>
          <w:sz w:val="32"/>
          <w:szCs w:val="32"/>
          <w:lang w:eastAsia="zh-CN"/>
        </w:rPr>
        <w:t>叶敏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卷宗</w:t>
      </w:r>
      <w:r>
        <w:rPr>
          <w:rFonts w:hint="eastAsia" w:cs="Times New Roman"/>
          <w:kern w:val="32"/>
          <w:sz w:val="32"/>
          <w:szCs w:val="32"/>
          <w:lang w:eastAsia="zh-CN"/>
        </w:rPr>
        <w:t>二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册</w:t>
      </w:r>
    </w:p>
    <w:p>
      <w:pPr>
        <w:pStyle w:val="9"/>
        <w:widowControl w:val="0"/>
        <w:spacing w:line="430" w:lineRule="exact"/>
        <w:ind w:left="640" w:right="-33" w:rightChars="-15" w:firstLine="960" w:firstLineChars="30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⒉减刑建议书</w:t>
      </w:r>
      <w:r>
        <w:rPr>
          <w:rFonts w:hint="eastAsia" w:cs="Times New Roman"/>
          <w:kern w:val="32"/>
          <w:sz w:val="32"/>
          <w:szCs w:val="32"/>
          <w:lang w:eastAsia="zh-CN"/>
        </w:rPr>
        <w:t>五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份</w:t>
      </w:r>
    </w:p>
    <w:p>
      <w:pPr>
        <w:pStyle w:val="7"/>
        <w:widowControl w:val="0"/>
        <w:spacing w:line="430" w:lineRule="exact"/>
        <w:ind w:left="640" w:right="-33" w:rightChars="-15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  <w:lang w:val="en-US" w:eastAsia="zh-CN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30" w:lineRule="exact"/>
        <w:ind w:left="0" w:right="880" w:rightChars="400"/>
        <w:jc w:val="right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福建省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武夷山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30" w:lineRule="exact"/>
        <w:ind w:left="0" w:right="880" w:rightChars="400"/>
        <w:jc w:val="right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27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日</w:t>
      </w:r>
    </w:p>
    <w:sectPr>
      <w:pgSz w:w="11906" w:h="16838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4B6F2C1A"/>
    <w:rsid w:val="71114886"/>
    <w:rsid w:val="71C517DA"/>
    <w:rsid w:val="7D5C75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Salutation"/>
    <w:basedOn w:val="1"/>
    <w:next w:val="1"/>
    <w:qFormat/>
    <w:uiPriority w:val="0"/>
    <w:pPr>
      <w:widowControl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  <w:style w:type="paragraph" w:customStyle="1" w:styleId="8">
    <w:name w:val="Normal (Web)"/>
    <w:basedOn w:val="1"/>
    <w:qFormat/>
    <w:uiPriority w:val="0"/>
    <w:rPr>
      <w:sz w:val="24"/>
    </w:rPr>
  </w:style>
  <w:style w:type="paragraph" w:customStyle="1" w:styleId="9">
    <w:name w:val="列表段落1"/>
    <w:basedOn w:val="1"/>
    <w:qFormat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王清金</cp:lastModifiedBy>
  <dcterms:modified xsi:type="dcterms:W3CDTF">2025-04-28T08:55:46Z</dcterms:modified>
  <dc:title>福建省武夷山监狱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1ED985766BB144D2B968A63F193CCC9B</vt:lpwstr>
  </property>
</Properties>
</file>