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155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周海灯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高中文化，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经商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福建省罗源县人民法院于2019年12月20日作出（2019)闽0123刑初238号刑事判决，以被告人周海灯犯盗窃罪，判处有期徒刑十年，并处罚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金人民币十万元，与同伙退赃退赔被害人经济损失共计142700元。被告人不服，提出上诉。福建省福州市中级人民法院于2020年10月16日作出（2020)闽01刑终268号刑事判决：一、维持福建省罗源县人民法院（2019)闽0123刑初238号刑事判决第一项、第五项，即对被告人周海灯的定罪量刑以及犯罪物品的处理，判决发生法律效力后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于2020年11月19日交付福建省武夷山监狱执行（刑期自2019年3月19日起至2029年3月18日止）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（2023）闽07刑更579号刑事</w:t>
      </w:r>
      <w:r>
        <w:rPr>
          <w:rFonts w:hint="eastAsia" w:ascii="仿宋_GB2312"/>
          <w:color w:val="auto"/>
          <w:szCs w:val="32"/>
        </w:rPr>
        <w:t>裁定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 w:hAnsi="仿宋" w:cs="宋体"/>
          <w:color w:val="auto"/>
          <w:szCs w:val="32"/>
          <w:lang w:eastAsia="zh-CN"/>
        </w:rPr>
        <w:t>七个月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。裁定书送达时间2023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color w:val="auto"/>
          <w:szCs w:val="32"/>
        </w:rPr>
        <w:t>日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（现刑期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：在服刑期间虽有违规行为，经民警教育能认识错误，继续安心改造，规范行为，</w:t>
      </w:r>
      <w:r>
        <w:rPr>
          <w:rFonts w:hint="eastAsia" w:ascii="仿宋_GB2312" w:hAnsi="仿宋" w:cs="宋体"/>
          <w:b w:val="0"/>
          <w:bCs w:val="0"/>
          <w:color w:val="auto"/>
          <w:szCs w:val="32"/>
          <w:lang w:val="zh-CN"/>
        </w:rPr>
        <w:t>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253.5分，本轮考核期2023年2月1日至2024年12月累计获考核积分2551分，合计获得考核积分2804.5分，表扬4次；间隔期2023年5月25日至2024年12月，获考核积分2127分。考核期内违规2次，累计扣考核积分5分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已履行人民币242700元，财产性判项已履行完毕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周海灯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周海灯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D1519"/>
    <w:rsid w:val="0CC56B3B"/>
    <w:rsid w:val="18421428"/>
    <w:rsid w:val="1EC859F7"/>
    <w:rsid w:val="22FE270B"/>
    <w:rsid w:val="287F6EA0"/>
    <w:rsid w:val="29EB606A"/>
    <w:rsid w:val="2E084283"/>
    <w:rsid w:val="30A93FEC"/>
    <w:rsid w:val="33D56B6D"/>
    <w:rsid w:val="371A71EE"/>
    <w:rsid w:val="3CE53964"/>
    <w:rsid w:val="3F9D2C33"/>
    <w:rsid w:val="41754F3C"/>
    <w:rsid w:val="4FB844D6"/>
    <w:rsid w:val="69062B7F"/>
    <w:rsid w:val="69BD5C3D"/>
    <w:rsid w:val="69D32832"/>
    <w:rsid w:val="6ABB07F6"/>
    <w:rsid w:val="6C0F53C6"/>
    <w:rsid w:val="6C6129E3"/>
    <w:rsid w:val="766D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dcterms:modified xsi:type="dcterms:W3CDTF">2025-04-02T02:27:27Z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