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800" w:lineRule="exact"/>
        <w:ind w:firstLine="2640" w:firstLineChars="600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福建省武夷山监狱</w:t>
      </w:r>
    </w:p>
    <w:p>
      <w:pPr>
        <w:snapToGrid w:val="0"/>
        <w:spacing w:line="8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276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罪犯</w:t>
      </w:r>
      <w:r>
        <w:rPr>
          <w:rFonts w:hint="eastAsia" w:ascii="仿宋_GB2312"/>
          <w:color w:val="auto"/>
          <w:szCs w:val="32"/>
          <w:lang w:eastAsia="zh-CN"/>
        </w:rPr>
        <w:t>黄张华</w:t>
      </w:r>
      <w:r>
        <w:rPr>
          <w:rFonts w:hint="eastAsia" w:ascii="仿宋_GB2312"/>
          <w:color w:val="auto"/>
          <w:szCs w:val="32"/>
        </w:rPr>
        <w:fldChar w:fldCharType="begin"/>
      </w:r>
      <w:r>
        <w:rPr>
          <w:rFonts w:hint="eastAsia" w:ascii="仿宋_GB2312"/>
          <w:color w:val="auto"/>
          <w:szCs w:val="32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</w:rPr>
        <w:fldChar w:fldCharType="end"/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男</w:t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1985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10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29</w:t>
      </w:r>
      <w:r>
        <w:rPr>
          <w:rFonts w:hint="eastAsia" w:ascii="仿宋_GB2312"/>
          <w:color w:val="auto"/>
          <w:szCs w:val="32"/>
        </w:rPr>
        <w:t>日出生，</w:t>
      </w:r>
      <w:r>
        <w:rPr>
          <w:rFonts w:hint="eastAsia" w:ascii="仿宋_GB2312"/>
          <w:color w:val="auto"/>
          <w:szCs w:val="32"/>
          <w:lang w:eastAsia="zh-CN"/>
        </w:rPr>
        <w:t>汉</w:t>
      </w:r>
      <w:r>
        <w:rPr>
          <w:rFonts w:hint="eastAsia" w:ascii="仿宋_GB2312"/>
          <w:color w:val="auto"/>
          <w:szCs w:val="32"/>
        </w:rPr>
        <w:t>族，</w:t>
      </w:r>
      <w:r>
        <w:rPr>
          <w:rFonts w:hint="eastAsia" w:ascii="仿宋_GB2312"/>
          <w:color w:val="auto"/>
          <w:szCs w:val="32"/>
          <w:lang w:eastAsia="zh-CN"/>
        </w:rPr>
        <w:t>初中文化</w:t>
      </w:r>
      <w:bookmarkStart w:id="0" w:name="_GoBack"/>
      <w:bookmarkEnd w:id="0"/>
      <w:r>
        <w:rPr>
          <w:rFonts w:hint="eastAsia" w:ascii="仿宋_GB2312"/>
          <w:color w:val="auto"/>
          <w:szCs w:val="32"/>
          <w:lang w:val="en-US" w:eastAsia="zh-CN"/>
        </w:rPr>
        <w:t>，</w:t>
      </w:r>
      <w:r>
        <w:rPr>
          <w:rFonts w:hint="eastAsia" w:ascii="仿宋_GB2312"/>
          <w:color w:val="auto"/>
          <w:szCs w:val="32"/>
        </w:rPr>
        <w:t>捕前</w:t>
      </w:r>
      <w:r>
        <w:rPr>
          <w:rFonts w:hint="eastAsia" w:ascii="仿宋_GB2312"/>
          <w:color w:val="auto"/>
          <w:szCs w:val="32"/>
          <w:lang w:eastAsia="zh-CN"/>
        </w:rPr>
        <w:t>系无固定职业</w:t>
      </w:r>
      <w:r>
        <w:rPr>
          <w:rFonts w:hint="eastAsia" w:ascii="仿宋_GB2312"/>
          <w:color w:val="auto"/>
          <w:szCs w:val="32"/>
          <w:lang w:val="en-US" w:eastAsia="zh-CN"/>
        </w:rPr>
        <w:t>。</w:t>
      </w:r>
      <w:r>
        <w:rPr>
          <w:rFonts w:hint="eastAsia" w:ascii="仿宋_GB2312"/>
          <w:color w:val="auto"/>
          <w:szCs w:val="32"/>
        </w:rPr>
        <w:t>现在福建省武夷山监狱</w:t>
      </w:r>
      <w:r>
        <w:rPr>
          <w:rFonts w:hint="eastAsia" w:ascii="仿宋_GB2312"/>
          <w:color w:val="auto"/>
          <w:szCs w:val="32"/>
          <w:lang w:eastAsia="zh-CN"/>
        </w:rPr>
        <w:t>一</w:t>
      </w:r>
      <w:r>
        <w:rPr>
          <w:rFonts w:hint="eastAsia" w:ascii="仿宋_GB2312"/>
          <w:color w:val="auto"/>
          <w:szCs w:val="32"/>
        </w:rPr>
        <w:t>监区</w:t>
      </w:r>
      <w:r>
        <w:rPr>
          <w:rFonts w:hint="eastAsia" w:ascii="仿宋_GB2312"/>
          <w:color w:val="auto"/>
          <w:szCs w:val="32"/>
          <w:lang w:eastAsia="zh-CN"/>
        </w:rPr>
        <w:t>一</w:t>
      </w:r>
      <w:r>
        <w:rPr>
          <w:rFonts w:hint="eastAsia" w:ascii="仿宋_GB2312"/>
          <w:color w:val="auto"/>
          <w:szCs w:val="32"/>
        </w:rPr>
        <w:t>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eastAsia="zh-CN"/>
        </w:rPr>
        <w:t>福建省晋安区市人民法院</w:t>
      </w:r>
      <w:r>
        <w:rPr>
          <w:rFonts w:hint="eastAsia" w:ascii="仿宋_GB2312"/>
          <w:color w:val="auto"/>
          <w:szCs w:val="32"/>
        </w:rPr>
        <w:t>于</w:t>
      </w:r>
      <w:r>
        <w:rPr>
          <w:rFonts w:hint="eastAsia" w:ascii="仿宋_GB2312"/>
          <w:color w:val="auto"/>
          <w:szCs w:val="32"/>
          <w:lang w:val="en-US" w:eastAsia="zh-CN"/>
        </w:rPr>
        <w:t>2022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5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25</w:t>
      </w:r>
      <w:r>
        <w:rPr>
          <w:rFonts w:hint="eastAsia" w:ascii="仿宋_GB2312"/>
          <w:color w:val="auto"/>
          <w:szCs w:val="32"/>
        </w:rPr>
        <w:t>日作出（</w:t>
      </w:r>
      <w:r>
        <w:rPr>
          <w:rFonts w:hint="eastAsia" w:ascii="仿宋_GB2312"/>
          <w:color w:val="auto"/>
          <w:szCs w:val="32"/>
          <w:lang w:val="en-US" w:eastAsia="zh-CN"/>
        </w:rPr>
        <w:t>2021</w:t>
      </w:r>
      <w:r>
        <w:rPr>
          <w:rFonts w:hint="eastAsia" w:ascii="仿宋_GB2312"/>
          <w:color w:val="auto"/>
          <w:szCs w:val="32"/>
        </w:rPr>
        <w:t>）</w:t>
      </w:r>
      <w:r>
        <w:rPr>
          <w:rFonts w:hint="eastAsia" w:ascii="仿宋_GB2312"/>
          <w:color w:val="auto"/>
          <w:szCs w:val="32"/>
          <w:lang w:eastAsia="zh-CN"/>
        </w:rPr>
        <w:t>闽</w:t>
      </w:r>
      <w:r>
        <w:rPr>
          <w:rFonts w:hint="eastAsia" w:ascii="仿宋_GB2312"/>
          <w:color w:val="auto"/>
          <w:szCs w:val="32"/>
          <w:lang w:val="en-US" w:eastAsia="zh-CN"/>
        </w:rPr>
        <w:t>0111</w:t>
      </w:r>
      <w:r>
        <w:rPr>
          <w:rFonts w:hint="eastAsia" w:ascii="仿宋_GB2312"/>
          <w:color w:val="auto"/>
          <w:szCs w:val="32"/>
        </w:rPr>
        <w:t>刑</w:t>
      </w:r>
      <w:r>
        <w:rPr>
          <w:rFonts w:hint="eastAsia" w:ascii="仿宋_GB2312"/>
          <w:color w:val="auto"/>
          <w:szCs w:val="32"/>
          <w:lang w:eastAsia="zh-CN"/>
        </w:rPr>
        <w:t>初</w:t>
      </w:r>
      <w:r>
        <w:rPr>
          <w:rFonts w:hint="eastAsia" w:ascii="仿宋_GB2312"/>
          <w:color w:val="auto"/>
          <w:szCs w:val="32"/>
          <w:lang w:val="en-US" w:eastAsia="zh-CN"/>
        </w:rPr>
        <w:t>918号刑事</w:t>
      </w:r>
      <w:r>
        <w:rPr>
          <w:rFonts w:hint="eastAsia" w:ascii="仿宋_GB2312"/>
          <w:color w:val="auto"/>
          <w:szCs w:val="32"/>
        </w:rPr>
        <w:t>判决，以被告人</w:t>
      </w:r>
      <w:r>
        <w:rPr>
          <w:rFonts w:hint="eastAsia" w:ascii="仿宋_GB2312"/>
          <w:color w:val="auto"/>
          <w:szCs w:val="32"/>
          <w:lang w:eastAsia="zh-CN"/>
        </w:rPr>
        <w:t>黄张华犯掩饰、隐瞒犯罪所得罪，判处有期徒刑四年六个月，并处罚金人民币七万元；继续追缴被告人黄张华的违法所得人民币三千元，予以没收，上缴国库</w:t>
      </w:r>
      <w:r>
        <w:rPr>
          <w:rFonts w:hint="eastAsia" w:ascii="仿宋_GB2312"/>
          <w:color w:val="auto"/>
          <w:szCs w:val="32"/>
          <w:lang w:val="en-US" w:eastAsia="zh-CN"/>
        </w:rPr>
        <w:t>。被告人不服，提出上诉。福建省福州市中级人民法院于2022年12月12日作出（2022）闽01刑终663号之二刑事裁定：驳回上诉，维持原判。判决发生法律效力后，于2023年1月17日交付福建省武夷山监狱执行（刑期自2021年7月8日起至2025年12月1日止）。现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该犯自入监以来确有悔改表现，具体事实如下：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zh-CN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遵守监规</w:t>
      </w:r>
      <w:r>
        <w:rPr>
          <w:rFonts w:hint="eastAsia" w:ascii="仿宋_GB2312"/>
          <w:color w:val="auto"/>
          <w:szCs w:val="32"/>
          <w:lang w:val="zh-CN" w:eastAsia="zh-CN"/>
        </w:rPr>
        <w:t>：</w:t>
      </w:r>
      <w:r>
        <w:rPr>
          <w:rFonts w:hint="eastAsia" w:ascii="仿宋_GB2312" w:hAnsi="仿宋" w:cs="宋体"/>
          <w:color w:val="auto"/>
          <w:szCs w:val="32"/>
          <w:lang w:val="zh-CN"/>
        </w:rPr>
        <w:t>能遵守法律法规及监规纪律，接受教育改造。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left="640" w:firstLine="0" w:firstLineChars="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firstLine="64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Cs w:val="32"/>
          <w:lang w:val="zh-CN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该犯考核期2023年1月17日至2025年2月累计获考核分2423.5分，表扬3次，物质奖励1次；考核期内无违规扣分。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hAnsi="Times New Roman" w:cs="Times New Roman"/>
          <w:color w:val="auto"/>
          <w:szCs w:val="32"/>
          <w:lang w:val="zh-CN" w:eastAsia="zh-CN"/>
        </w:rPr>
      </w:pPr>
      <w:r>
        <w:rPr>
          <w:rFonts w:hint="eastAsia"/>
          <w:color w:val="auto"/>
          <w:szCs w:val="32"/>
          <w:lang w:val="en-US" w:eastAsia="zh-CN"/>
        </w:rPr>
        <w:t>该犯原判财产性判项</w:t>
      </w:r>
      <w:r>
        <w:rPr>
          <w:rFonts w:hint="eastAsia"/>
          <w:color w:val="auto"/>
          <w:szCs w:val="32"/>
        </w:rPr>
        <w:t>已</w:t>
      </w:r>
      <w:r>
        <w:rPr>
          <w:rFonts w:hint="eastAsia"/>
          <w:color w:val="auto"/>
          <w:szCs w:val="32"/>
          <w:lang w:val="en-US" w:eastAsia="zh-CN"/>
        </w:rPr>
        <w:t>履行</w:t>
      </w:r>
      <w:r>
        <w:rPr>
          <w:rFonts w:hint="eastAsia"/>
          <w:color w:val="auto"/>
          <w:szCs w:val="32"/>
        </w:rPr>
        <w:t>人民币</w:t>
      </w:r>
      <w:r>
        <w:rPr>
          <w:rFonts w:hint="eastAsia" w:ascii="仿宋_GB2312"/>
          <w:color w:val="auto"/>
          <w:szCs w:val="32"/>
          <w:lang w:val="en-US" w:eastAsia="zh-CN"/>
        </w:rPr>
        <w:t>76284</w:t>
      </w:r>
      <w:r>
        <w:rPr>
          <w:rFonts w:hint="eastAsia" w:ascii="仿宋_GB2312"/>
          <w:color w:val="auto"/>
          <w:szCs w:val="32"/>
        </w:rPr>
        <w:t>元；其中</w:t>
      </w:r>
      <w:r>
        <w:rPr>
          <w:rFonts w:hint="eastAsia" w:ascii="仿宋_GB2312"/>
          <w:color w:val="auto"/>
          <w:szCs w:val="32"/>
          <w:lang w:val="en-US" w:eastAsia="zh-CN"/>
        </w:rPr>
        <w:t>本次提请通过监狱转账代扣</w:t>
      </w:r>
      <w:r>
        <w:rPr>
          <w:rFonts w:hint="eastAsia" w:ascii="仿宋_GB2312"/>
          <w:color w:val="auto"/>
          <w:szCs w:val="32"/>
        </w:rPr>
        <w:t>向</w:t>
      </w:r>
      <w:r>
        <w:rPr>
          <w:rFonts w:hint="eastAsia" w:ascii="仿宋_GB2312"/>
          <w:color w:val="auto"/>
          <w:szCs w:val="32"/>
          <w:lang w:eastAsia="zh-CN"/>
        </w:rPr>
        <w:t>福建省南平市中级人民</w:t>
      </w:r>
      <w:r>
        <w:rPr>
          <w:rFonts w:hint="eastAsia" w:ascii="仿宋_GB2312"/>
          <w:color w:val="auto"/>
          <w:szCs w:val="32"/>
        </w:rPr>
        <w:t>法院缴纳</w:t>
      </w:r>
      <w:r>
        <w:rPr>
          <w:rFonts w:hint="eastAsia" w:ascii="仿宋_GB2312"/>
          <w:color w:val="auto"/>
          <w:szCs w:val="32"/>
          <w:lang w:eastAsia="zh-CN"/>
        </w:rPr>
        <w:t>罚金</w:t>
      </w:r>
      <w:r>
        <w:rPr>
          <w:rFonts w:hint="eastAsia" w:ascii="仿宋_GB2312"/>
          <w:color w:val="auto"/>
          <w:szCs w:val="32"/>
        </w:rPr>
        <w:t>人民币</w:t>
      </w:r>
      <w:r>
        <w:rPr>
          <w:rFonts w:hint="eastAsia" w:ascii="仿宋_GB2312"/>
          <w:color w:val="auto"/>
          <w:szCs w:val="32"/>
          <w:lang w:val="en-US" w:eastAsia="zh-CN"/>
        </w:rPr>
        <w:t>35000</w:t>
      </w:r>
      <w:r>
        <w:rPr>
          <w:rFonts w:hint="eastAsia" w:ascii="仿宋_GB2312"/>
          <w:color w:val="auto"/>
          <w:szCs w:val="32"/>
        </w:rPr>
        <w:t>元</w:t>
      </w:r>
      <w:r>
        <w:rPr>
          <w:rFonts w:hint="eastAsia" w:ascii="仿宋_GB2312"/>
          <w:color w:val="auto"/>
          <w:szCs w:val="32"/>
          <w:lang w:eastAsia="zh-CN"/>
        </w:rPr>
        <w:t>，违法所得人民币</w:t>
      </w:r>
      <w:r>
        <w:rPr>
          <w:rFonts w:hint="eastAsia" w:ascii="仿宋_GB2312"/>
          <w:color w:val="auto"/>
          <w:szCs w:val="32"/>
          <w:lang w:val="en-US" w:eastAsia="zh-CN"/>
        </w:rPr>
        <w:t>3000元；向福建省福州市晋安区人民法院缴纳罚金人民币38284元。</w:t>
      </w:r>
      <w:r>
        <w:rPr>
          <w:rFonts w:hint="eastAsia" w:ascii="仿宋_GB2312"/>
          <w:color w:val="auto"/>
          <w:szCs w:val="32"/>
          <w:lang w:eastAsia="zh-CN"/>
        </w:rPr>
        <w:t>该犯财产性判项已全部履行完毕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default"/>
          <w:color w:val="auto"/>
          <w:szCs w:val="32"/>
          <w:u w:val="single"/>
          <w:lang w:val="en-US" w:eastAsia="zh-CN"/>
        </w:rPr>
      </w:pPr>
      <w:r>
        <w:rPr>
          <w:rFonts w:hint="eastAsia" w:ascii="仿宋_GB2312"/>
          <w:color w:val="auto"/>
          <w:szCs w:val="32"/>
        </w:rPr>
        <w:t>本案于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5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16</w:t>
      </w:r>
      <w:r>
        <w:rPr>
          <w:rFonts w:hint="eastAsia" w:ascii="仿宋_GB2312"/>
          <w:color w:val="auto"/>
          <w:szCs w:val="32"/>
        </w:rPr>
        <w:t>日至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5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22</w:t>
      </w:r>
      <w:r>
        <w:rPr>
          <w:rFonts w:hint="eastAsia" w:ascii="仿宋_GB2312"/>
          <w:color w:val="auto"/>
          <w:szCs w:val="32"/>
        </w:rPr>
        <w:t>日在狱内公示未收到不同意见。</w:t>
      </w:r>
      <w:r>
        <w:rPr>
          <w:rFonts w:hint="eastAsia"/>
          <w:color w:val="auto"/>
          <w:szCs w:val="32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黄张华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五</w:t>
      </w:r>
      <w:r>
        <w:rPr>
          <w:rFonts w:hint="eastAsia" w:ascii="仿宋_GB2312" w:hAnsi="仿宋_GB2312" w:cs="仿宋_GB2312"/>
          <w:color w:val="auto"/>
          <w:szCs w:val="32"/>
        </w:rPr>
        <w:t>个月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十五天</w:t>
      </w:r>
      <w:r>
        <w:rPr>
          <w:rFonts w:hint="eastAsia" w:ascii="仿宋_GB2312" w:hAnsi="仿宋_GB2312" w:cs="仿宋_GB2312"/>
          <w:color w:val="auto"/>
          <w:szCs w:val="32"/>
        </w:rPr>
        <w:t>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eastAsia="zh-CN"/>
        </w:rPr>
        <w:t>黄张华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武夷山</w:t>
      </w:r>
      <w:r>
        <w:rPr>
          <w:rFonts w:hint="eastAsia"/>
          <w:color w:val="auto"/>
          <w:szCs w:val="32"/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</w:pP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5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26</w:t>
      </w:r>
      <w:r>
        <w:rPr>
          <w:rFonts w:hint="eastAsia"/>
          <w:color w:val="auto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E8169E"/>
    <w:rsid w:val="010C7CCE"/>
    <w:rsid w:val="01F30842"/>
    <w:rsid w:val="02304E24"/>
    <w:rsid w:val="02DE36A5"/>
    <w:rsid w:val="032204ED"/>
    <w:rsid w:val="0433326F"/>
    <w:rsid w:val="04937F50"/>
    <w:rsid w:val="04A11703"/>
    <w:rsid w:val="051A41B3"/>
    <w:rsid w:val="0553482E"/>
    <w:rsid w:val="062E21E7"/>
    <w:rsid w:val="07DF3D76"/>
    <w:rsid w:val="080830F4"/>
    <w:rsid w:val="08BA665C"/>
    <w:rsid w:val="08F62769"/>
    <w:rsid w:val="09276AE9"/>
    <w:rsid w:val="09D176E0"/>
    <w:rsid w:val="0A6D2FC8"/>
    <w:rsid w:val="0A6F1B02"/>
    <w:rsid w:val="0ACF7421"/>
    <w:rsid w:val="0B15237D"/>
    <w:rsid w:val="0B396004"/>
    <w:rsid w:val="0BEC4628"/>
    <w:rsid w:val="0C341AED"/>
    <w:rsid w:val="0D5168B0"/>
    <w:rsid w:val="0E106384"/>
    <w:rsid w:val="0EA12B90"/>
    <w:rsid w:val="0EA55D13"/>
    <w:rsid w:val="0F0C691A"/>
    <w:rsid w:val="0F160D1B"/>
    <w:rsid w:val="0FA7463C"/>
    <w:rsid w:val="10B34DFB"/>
    <w:rsid w:val="10DD4846"/>
    <w:rsid w:val="11E8169E"/>
    <w:rsid w:val="12105556"/>
    <w:rsid w:val="12800B78"/>
    <w:rsid w:val="128557F9"/>
    <w:rsid w:val="12E54636"/>
    <w:rsid w:val="12ED3593"/>
    <w:rsid w:val="135D7707"/>
    <w:rsid w:val="1370068A"/>
    <w:rsid w:val="13CC4049"/>
    <w:rsid w:val="13E92112"/>
    <w:rsid w:val="141C3A74"/>
    <w:rsid w:val="14490D31"/>
    <w:rsid w:val="152B2CBE"/>
    <w:rsid w:val="15D363DA"/>
    <w:rsid w:val="162F5EEB"/>
    <w:rsid w:val="173B7F2B"/>
    <w:rsid w:val="174A2802"/>
    <w:rsid w:val="196C36C2"/>
    <w:rsid w:val="1A2D6639"/>
    <w:rsid w:val="1BF62CFE"/>
    <w:rsid w:val="1CE3322C"/>
    <w:rsid w:val="1CFD498F"/>
    <w:rsid w:val="1DD75846"/>
    <w:rsid w:val="1E0F4722"/>
    <w:rsid w:val="1F1A74D9"/>
    <w:rsid w:val="201715B2"/>
    <w:rsid w:val="22371F9E"/>
    <w:rsid w:val="227E6445"/>
    <w:rsid w:val="23CE2152"/>
    <w:rsid w:val="24954CF0"/>
    <w:rsid w:val="24ED0EA4"/>
    <w:rsid w:val="25BF2C92"/>
    <w:rsid w:val="26094903"/>
    <w:rsid w:val="26FA2AFF"/>
    <w:rsid w:val="27703DC3"/>
    <w:rsid w:val="27A9199E"/>
    <w:rsid w:val="27A935A3"/>
    <w:rsid w:val="27A944DF"/>
    <w:rsid w:val="28205A1B"/>
    <w:rsid w:val="282A3223"/>
    <w:rsid w:val="28A177D4"/>
    <w:rsid w:val="28AE2DE3"/>
    <w:rsid w:val="28C05EF8"/>
    <w:rsid w:val="28EB1D14"/>
    <w:rsid w:val="28EC6028"/>
    <w:rsid w:val="28FD16DE"/>
    <w:rsid w:val="29C1200E"/>
    <w:rsid w:val="2A043433"/>
    <w:rsid w:val="2A275DA0"/>
    <w:rsid w:val="2B585679"/>
    <w:rsid w:val="2BAF2ECB"/>
    <w:rsid w:val="2BDE3981"/>
    <w:rsid w:val="2CBA2062"/>
    <w:rsid w:val="2CFD78EF"/>
    <w:rsid w:val="2D262005"/>
    <w:rsid w:val="2D8930AF"/>
    <w:rsid w:val="2DC70BD5"/>
    <w:rsid w:val="2DFC3DAA"/>
    <w:rsid w:val="2FA132DE"/>
    <w:rsid w:val="2FA761FD"/>
    <w:rsid w:val="303F1941"/>
    <w:rsid w:val="30617EF5"/>
    <w:rsid w:val="30961B60"/>
    <w:rsid w:val="312715EC"/>
    <w:rsid w:val="312A7AF3"/>
    <w:rsid w:val="32996935"/>
    <w:rsid w:val="3305631F"/>
    <w:rsid w:val="333B229A"/>
    <w:rsid w:val="345B76C9"/>
    <w:rsid w:val="347D5502"/>
    <w:rsid w:val="34E4375D"/>
    <w:rsid w:val="34E51361"/>
    <w:rsid w:val="3507588C"/>
    <w:rsid w:val="354B2EA3"/>
    <w:rsid w:val="360677F5"/>
    <w:rsid w:val="377644F7"/>
    <w:rsid w:val="37B336EE"/>
    <w:rsid w:val="381B263D"/>
    <w:rsid w:val="384D73F1"/>
    <w:rsid w:val="39507F48"/>
    <w:rsid w:val="3956631D"/>
    <w:rsid w:val="3A844866"/>
    <w:rsid w:val="3B210579"/>
    <w:rsid w:val="3C7B0266"/>
    <w:rsid w:val="3C8619D8"/>
    <w:rsid w:val="3D552200"/>
    <w:rsid w:val="3D5D3D4B"/>
    <w:rsid w:val="3D957DFF"/>
    <w:rsid w:val="3E236DA8"/>
    <w:rsid w:val="3E597649"/>
    <w:rsid w:val="3E6942DE"/>
    <w:rsid w:val="3E715F8E"/>
    <w:rsid w:val="3E854340"/>
    <w:rsid w:val="3ED46A1F"/>
    <w:rsid w:val="3F953F8F"/>
    <w:rsid w:val="3FF90105"/>
    <w:rsid w:val="40197335"/>
    <w:rsid w:val="412C1680"/>
    <w:rsid w:val="413E6CD7"/>
    <w:rsid w:val="425E32A7"/>
    <w:rsid w:val="426B2550"/>
    <w:rsid w:val="433E7E1C"/>
    <w:rsid w:val="4371065F"/>
    <w:rsid w:val="43EC08AD"/>
    <w:rsid w:val="44E52B49"/>
    <w:rsid w:val="45180CE3"/>
    <w:rsid w:val="451D293C"/>
    <w:rsid w:val="45D63F66"/>
    <w:rsid w:val="46184D8C"/>
    <w:rsid w:val="469B657A"/>
    <w:rsid w:val="47712B9B"/>
    <w:rsid w:val="482D24ED"/>
    <w:rsid w:val="49260D89"/>
    <w:rsid w:val="4AB3549B"/>
    <w:rsid w:val="4ACB561B"/>
    <w:rsid w:val="4AFC1DC5"/>
    <w:rsid w:val="4B41375A"/>
    <w:rsid w:val="4C073B84"/>
    <w:rsid w:val="4C09761B"/>
    <w:rsid w:val="4CF077D9"/>
    <w:rsid w:val="4D4F5284"/>
    <w:rsid w:val="4D677245"/>
    <w:rsid w:val="4D7B6FBE"/>
    <w:rsid w:val="4DB1286C"/>
    <w:rsid w:val="4E1904B4"/>
    <w:rsid w:val="50055358"/>
    <w:rsid w:val="507F7FC4"/>
    <w:rsid w:val="50A861AC"/>
    <w:rsid w:val="510501AA"/>
    <w:rsid w:val="52914C19"/>
    <w:rsid w:val="52B85BC6"/>
    <w:rsid w:val="52BA32C7"/>
    <w:rsid w:val="535A7EFA"/>
    <w:rsid w:val="538A528A"/>
    <w:rsid w:val="54484FBF"/>
    <w:rsid w:val="54520C51"/>
    <w:rsid w:val="54A37D7C"/>
    <w:rsid w:val="54D06C31"/>
    <w:rsid w:val="556C452E"/>
    <w:rsid w:val="5584155C"/>
    <w:rsid w:val="559917B1"/>
    <w:rsid w:val="55C14B1B"/>
    <w:rsid w:val="55CA007A"/>
    <w:rsid w:val="55E0617C"/>
    <w:rsid w:val="56A62143"/>
    <w:rsid w:val="582125C4"/>
    <w:rsid w:val="58B611FB"/>
    <w:rsid w:val="58DE3585"/>
    <w:rsid w:val="5B8F372A"/>
    <w:rsid w:val="5C7F701C"/>
    <w:rsid w:val="5C8441C9"/>
    <w:rsid w:val="5D5C3DB0"/>
    <w:rsid w:val="5E9151C4"/>
    <w:rsid w:val="5E9901B9"/>
    <w:rsid w:val="62CD7EA4"/>
    <w:rsid w:val="6377585B"/>
    <w:rsid w:val="63C251F2"/>
    <w:rsid w:val="647372DB"/>
    <w:rsid w:val="65095E9E"/>
    <w:rsid w:val="654E0B55"/>
    <w:rsid w:val="65993E24"/>
    <w:rsid w:val="66A049D6"/>
    <w:rsid w:val="6770579D"/>
    <w:rsid w:val="68F7278E"/>
    <w:rsid w:val="6946467D"/>
    <w:rsid w:val="69794A4B"/>
    <w:rsid w:val="69BC6E04"/>
    <w:rsid w:val="6A041194"/>
    <w:rsid w:val="6A5E08A4"/>
    <w:rsid w:val="6CC87405"/>
    <w:rsid w:val="6CCE130E"/>
    <w:rsid w:val="6DBD1197"/>
    <w:rsid w:val="6DEE4FE9"/>
    <w:rsid w:val="6DF54DDE"/>
    <w:rsid w:val="6E694933"/>
    <w:rsid w:val="6EC50D1F"/>
    <w:rsid w:val="6ED25BF8"/>
    <w:rsid w:val="6F0A6BD2"/>
    <w:rsid w:val="6F5F4206"/>
    <w:rsid w:val="6F7002D3"/>
    <w:rsid w:val="6F822D45"/>
    <w:rsid w:val="709C13CF"/>
    <w:rsid w:val="719B34F1"/>
    <w:rsid w:val="72021607"/>
    <w:rsid w:val="72255D04"/>
    <w:rsid w:val="72BF1FCE"/>
    <w:rsid w:val="7329453A"/>
    <w:rsid w:val="737F3ACF"/>
    <w:rsid w:val="73BE1EF1"/>
    <w:rsid w:val="73FF5525"/>
    <w:rsid w:val="74724A1C"/>
    <w:rsid w:val="76973639"/>
    <w:rsid w:val="789D523F"/>
    <w:rsid w:val="7A010245"/>
    <w:rsid w:val="7A83705F"/>
    <w:rsid w:val="7A945BF6"/>
    <w:rsid w:val="7AA10A35"/>
    <w:rsid w:val="7AB9094F"/>
    <w:rsid w:val="7AF009C1"/>
    <w:rsid w:val="7B3C46D7"/>
    <w:rsid w:val="7CD868E1"/>
    <w:rsid w:val="7CE46FD1"/>
    <w:rsid w:val="7CF138FB"/>
    <w:rsid w:val="7D6342C7"/>
    <w:rsid w:val="7E686018"/>
    <w:rsid w:val="7EF26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2023-12-24T02:01:00Z</dcterms:created>
  <dc:creator>Administrator</dc:creator>
  <cp:lastModifiedBy>王清金</cp:lastModifiedBy>
  <cp:lastPrinted>2024-10-21T02:51:00Z</cp:lastPrinted>
  <dcterms:modified xsi:type="dcterms:W3CDTF">2025-05-28T03:05:32Z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9C1466A45AAE40989BA99F825B17AA7A</vt:lpwstr>
  </property>
</Properties>
</file>