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beforeLines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beforeLines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eastAsia="楷体_GB2312" w:cs="楷体_GB2312"/>
          <w:color w:val="auto"/>
          <w:szCs w:val="32"/>
        </w:rPr>
      </w:pPr>
      <w:r>
        <w:rPr>
          <w:rFonts w:hint="eastAsia" w:eastAsia="楷体_GB2312" w:cs="楷体_GB2312"/>
          <w:color w:val="auto"/>
          <w:szCs w:val="32"/>
        </w:rPr>
        <w:t>〔20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415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陈华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男，1991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大专</w:t>
      </w:r>
      <w:r>
        <w:rPr>
          <w:rFonts w:hint="eastAsia" w:ascii="仿宋_GB2312"/>
          <w:color w:val="auto"/>
          <w:szCs w:val="32"/>
          <w:lang w:val="en-US" w:eastAsia="zh-CN"/>
        </w:rPr>
        <w:t>文化，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个体</w:t>
      </w:r>
      <w:r>
        <w:rPr>
          <w:rFonts w:hint="eastAsia" w:ascii="仿宋_GB2312"/>
          <w:color w:val="auto"/>
          <w:szCs w:val="32"/>
        </w:rPr>
        <w:t>。现在</w:t>
      </w: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</w:rPr>
        <w:t>武夷山监狱六监区十八分监区服刑。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福建省三明市沙县区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0427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227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陈华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开设赌场</w:t>
      </w:r>
      <w:r>
        <w:rPr>
          <w:rFonts w:hint="eastAsia" w:ascii="仿宋_GB2312"/>
          <w:color w:val="auto"/>
          <w:szCs w:val="32"/>
        </w:rPr>
        <w:t>罪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</w:rPr>
        <w:t>判处有期徒刑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eastAsia="zh-CN"/>
        </w:rPr>
        <w:t>三</w:t>
      </w:r>
      <w:r>
        <w:rPr>
          <w:rFonts w:hint="eastAsia" w:ascii="仿宋_GB2312"/>
          <w:color w:val="auto"/>
          <w:szCs w:val="32"/>
        </w:rPr>
        <w:t>年，罚金人民币</w:t>
      </w:r>
      <w:r>
        <w:rPr>
          <w:rFonts w:hint="eastAsia" w:ascii="仿宋_GB2312"/>
          <w:color w:val="auto"/>
          <w:szCs w:val="32"/>
          <w:lang w:eastAsia="zh-CN"/>
        </w:rPr>
        <w:t>二万元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被告人不服，提出上诉。福建省三明市中级人民法院于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18</w:t>
      </w:r>
      <w:r>
        <w:rPr>
          <w:rFonts w:hint="eastAsia" w:ascii="仿宋_GB2312"/>
          <w:color w:val="auto"/>
          <w:szCs w:val="32"/>
          <w:lang w:eastAsia="zh-CN"/>
        </w:rPr>
        <w:t>日</w:t>
      </w:r>
      <w:r>
        <w:rPr>
          <w:rFonts w:hint="eastAsia" w:ascii="仿宋_GB2312"/>
          <w:color w:val="auto"/>
          <w:szCs w:val="32"/>
          <w:lang w:val="en-US" w:eastAsia="zh-CN"/>
        </w:rPr>
        <w:t>作出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  <w:lang w:eastAsia="zh-CN"/>
        </w:rPr>
        <w:t>）闽</w:t>
      </w:r>
      <w:r>
        <w:rPr>
          <w:rFonts w:hint="eastAsia" w:ascii="仿宋_GB2312"/>
          <w:color w:val="auto"/>
          <w:szCs w:val="32"/>
          <w:lang w:val="en-US" w:eastAsia="zh-CN"/>
        </w:rPr>
        <w:t>04</w:t>
      </w:r>
      <w:r>
        <w:rPr>
          <w:rFonts w:hint="eastAsia" w:ascii="仿宋_GB2312"/>
          <w:color w:val="auto"/>
          <w:szCs w:val="32"/>
          <w:lang w:eastAsia="zh-CN"/>
        </w:rPr>
        <w:t>刑终</w:t>
      </w:r>
      <w:r>
        <w:rPr>
          <w:rFonts w:hint="eastAsia" w:ascii="仿宋_GB2312"/>
          <w:color w:val="auto"/>
          <w:szCs w:val="32"/>
          <w:lang w:val="en-US" w:eastAsia="zh-CN"/>
        </w:rPr>
        <w:t>70</w:t>
      </w:r>
      <w:r>
        <w:rPr>
          <w:rFonts w:hint="eastAsia" w:ascii="仿宋_GB2312"/>
          <w:color w:val="auto"/>
          <w:szCs w:val="32"/>
          <w:lang w:eastAsia="zh-CN"/>
        </w:rPr>
        <w:t>号刑事判决：维持福建省三明市沙县区人民法院（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  <w:lang w:eastAsia="zh-CN"/>
        </w:rPr>
        <w:t>）闽</w:t>
      </w:r>
      <w:r>
        <w:rPr>
          <w:rFonts w:hint="eastAsia" w:ascii="仿宋_GB2312"/>
          <w:color w:val="auto"/>
          <w:szCs w:val="32"/>
          <w:lang w:val="en-US" w:eastAsia="zh-CN"/>
        </w:rPr>
        <w:t>0427</w:t>
      </w:r>
      <w:r>
        <w:rPr>
          <w:rFonts w:hint="eastAsia" w:ascii="仿宋_GB2312"/>
          <w:color w:val="auto"/>
          <w:szCs w:val="32"/>
          <w:lang w:eastAsia="zh-CN"/>
        </w:rPr>
        <w:t>刑初</w:t>
      </w:r>
      <w:r>
        <w:rPr>
          <w:rFonts w:hint="eastAsia" w:ascii="仿宋_GB2312"/>
          <w:color w:val="auto"/>
          <w:szCs w:val="32"/>
          <w:lang w:val="en-US" w:eastAsia="zh-CN"/>
        </w:rPr>
        <w:t>227</w:t>
      </w:r>
      <w:r>
        <w:rPr>
          <w:rFonts w:hint="eastAsia" w:ascii="仿宋_GB2312"/>
          <w:color w:val="auto"/>
          <w:szCs w:val="32"/>
          <w:lang w:eastAsia="zh-CN"/>
        </w:rPr>
        <w:t>号刑事判决对上诉人陈华的判项。判决发生法律效力后，于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28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ascii="仿宋_GB2312"/>
          <w:color w:val="auto"/>
          <w:szCs w:val="32"/>
          <w:lang w:val="en-US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该犯考核期2023年6月20日至2025年3月累计获考核积分1889分，表扬2次，物质奖励1次。考核期内无违规扣分。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cs="Times New Roman"/>
          <w:color w:val="auto"/>
          <w:szCs w:val="32"/>
          <w:lang w:val="en-US" w:eastAsia="zh-CN"/>
        </w:rPr>
      </w:pPr>
      <w:r>
        <w:rPr>
          <w:rFonts w:hint="eastAsia" w:ascii="仿宋_GB2312" w:cs="Times New Roman"/>
          <w:color w:val="auto"/>
          <w:szCs w:val="32"/>
          <w:lang w:val="en-US" w:eastAsia="zh-CN"/>
        </w:rPr>
        <w:t>该犯财产性判项已履行罚金人民币二万元。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其中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本次于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202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3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12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月2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日向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三明市公安局沙县分局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缴纳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罚金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人民币元二万元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。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原判财产性判项已履清。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本案于2025年6月11日至2025年6月1</w:t>
      </w:r>
      <w:r>
        <w:rPr>
          <w:rFonts w:hint="eastAsia" w:ascii="仿宋_GB2312" w:hAnsi="Times New Roman" w:eastAsia="仿宋_GB2312" w:cs="仿宋_GB2312"/>
          <w:bCs/>
          <w:kern w:val="32"/>
          <w:sz w:val="32"/>
          <w:szCs w:val="32"/>
          <w:lang w:val="en-US" w:eastAsia="zh-CN" w:bidi="ar-SA"/>
        </w:rPr>
        <w:t>7日在狱内公示未收到不同意见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陈华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陈华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widowControl w:val="0"/>
        <w:adjustRightInd/>
        <w:snapToGrid/>
        <w:spacing w:beforeLines="0" w:after="0" w:afterLines="0" w:line="430" w:lineRule="exact"/>
        <w:ind w:right="1280" w:rightChars="400"/>
        <w:jc w:val="right"/>
        <w:rPr>
          <w:rFonts w:hint="default" w:ascii="Times New Roman" w:hAnsi="Times New Roman" w:eastAsia="仿宋_GB2312" w:cs="Times New Roman"/>
          <w:color w:val="auto"/>
          <w:kern w:val="32"/>
          <w:sz w:val="32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24"/>
        </w:rPr>
        <w:t>福建省武夷山监狱</w:t>
      </w:r>
    </w:p>
    <w:p>
      <w:pPr>
        <w:pStyle w:val="2"/>
        <w:widowControl w:val="0"/>
        <w:adjustRightInd/>
        <w:snapToGrid/>
        <w:spacing w:beforeLines="0" w:after="0" w:afterLines="0" w:line="430" w:lineRule="exact"/>
        <w:ind w:right="1280" w:rightChars="400"/>
        <w:jc w:val="right"/>
        <w:rPr>
          <w:rFonts w:hint="eastAsia" w:ascii="Times New Roman" w:hAnsi="Times New Roman" w:eastAsia="楷体_GB2312" w:cs="楷体_GB2312"/>
          <w:b/>
          <w:bCs/>
          <w:color w:val="auto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24"/>
        </w:rPr>
        <w:t>2025年6月23日</w:t>
      </w:r>
    </w:p>
    <w:sectPr>
      <w:headerReference r:id="rId3" w:type="default"/>
      <w:pgSz w:w="11905" w:h="16838"/>
      <w:pgMar w:top="1417" w:right="1757" w:bottom="1417" w:left="1757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/s359IAAAAFAQAADwAAAAAA&#10;AAABACAAAAAiAAAAZHJzL2Rvd25yZXYueG1sUEsBAhQAFAAAAAgAh07iQOd4AQ8ZAgAATQQAAA4A&#10;AAAAAAAAAQAgAAAAIQEAAGRycy9lMm9Eb2MueG1sUEsFBgAAAAAGAAYAWQEAAKwFAAAA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471C1E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015B89"/>
    <w:rsid w:val="027D12FB"/>
    <w:rsid w:val="03E43D9E"/>
    <w:rsid w:val="05AE6D00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EC04C2D"/>
    <w:rsid w:val="0F137CB5"/>
    <w:rsid w:val="0F2F70D8"/>
    <w:rsid w:val="0F74038B"/>
    <w:rsid w:val="123256F8"/>
    <w:rsid w:val="129E20E3"/>
    <w:rsid w:val="12D37334"/>
    <w:rsid w:val="12FD5513"/>
    <w:rsid w:val="13266B46"/>
    <w:rsid w:val="152B74B3"/>
    <w:rsid w:val="16695B42"/>
    <w:rsid w:val="16697C2C"/>
    <w:rsid w:val="1672618E"/>
    <w:rsid w:val="16B164BB"/>
    <w:rsid w:val="18672CAA"/>
    <w:rsid w:val="19461EFF"/>
    <w:rsid w:val="1A3A0366"/>
    <w:rsid w:val="1A5F31D5"/>
    <w:rsid w:val="1A797B98"/>
    <w:rsid w:val="1B066ADC"/>
    <w:rsid w:val="1B6E3356"/>
    <w:rsid w:val="1C474FC3"/>
    <w:rsid w:val="1C9B58CA"/>
    <w:rsid w:val="1CD478D1"/>
    <w:rsid w:val="1CF81B82"/>
    <w:rsid w:val="1D5C0000"/>
    <w:rsid w:val="1E1E4170"/>
    <w:rsid w:val="1E254562"/>
    <w:rsid w:val="1ECB0040"/>
    <w:rsid w:val="1EF06AE1"/>
    <w:rsid w:val="20C10415"/>
    <w:rsid w:val="234818AA"/>
    <w:rsid w:val="23D93003"/>
    <w:rsid w:val="27181640"/>
    <w:rsid w:val="27587E48"/>
    <w:rsid w:val="27682819"/>
    <w:rsid w:val="29587091"/>
    <w:rsid w:val="2BFD2379"/>
    <w:rsid w:val="2C7845C8"/>
    <w:rsid w:val="2D5B3696"/>
    <w:rsid w:val="35951A53"/>
    <w:rsid w:val="36653D31"/>
    <w:rsid w:val="36986D96"/>
    <w:rsid w:val="373C6C4A"/>
    <w:rsid w:val="39545F92"/>
    <w:rsid w:val="3C3F7C12"/>
    <w:rsid w:val="3C9003F1"/>
    <w:rsid w:val="3D0C0C29"/>
    <w:rsid w:val="41F053C2"/>
    <w:rsid w:val="4242667B"/>
    <w:rsid w:val="42CF6EF1"/>
    <w:rsid w:val="42F44D40"/>
    <w:rsid w:val="43021637"/>
    <w:rsid w:val="432329D7"/>
    <w:rsid w:val="44C06766"/>
    <w:rsid w:val="45266F69"/>
    <w:rsid w:val="45C25924"/>
    <w:rsid w:val="469C4BB4"/>
    <w:rsid w:val="48E92855"/>
    <w:rsid w:val="49FD60CF"/>
    <w:rsid w:val="4A937854"/>
    <w:rsid w:val="4B5D7247"/>
    <w:rsid w:val="4C0C55BD"/>
    <w:rsid w:val="4CAA121D"/>
    <w:rsid w:val="4DBE49B0"/>
    <w:rsid w:val="4FDA015F"/>
    <w:rsid w:val="50997A2F"/>
    <w:rsid w:val="50DC6110"/>
    <w:rsid w:val="52BF0D38"/>
    <w:rsid w:val="533D0693"/>
    <w:rsid w:val="53EC7365"/>
    <w:rsid w:val="5985461C"/>
    <w:rsid w:val="5BD65005"/>
    <w:rsid w:val="5C511C28"/>
    <w:rsid w:val="5C7D3B00"/>
    <w:rsid w:val="5D2B27E7"/>
    <w:rsid w:val="5EFD0E28"/>
    <w:rsid w:val="5FB32327"/>
    <w:rsid w:val="60AB2606"/>
    <w:rsid w:val="6385269A"/>
    <w:rsid w:val="63997AC2"/>
    <w:rsid w:val="64061DAE"/>
    <w:rsid w:val="644D6D35"/>
    <w:rsid w:val="64F2539B"/>
    <w:rsid w:val="659A3E73"/>
    <w:rsid w:val="671E5997"/>
    <w:rsid w:val="6A243776"/>
    <w:rsid w:val="6E5724CC"/>
    <w:rsid w:val="6FA16DDA"/>
    <w:rsid w:val="706F3CF8"/>
    <w:rsid w:val="70990CC0"/>
    <w:rsid w:val="71277157"/>
    <w:rsid w:val="714849CC"/>
    <w:rsid w:val="71743704"/>
    <w:rsid w:val="733C38D1"/>
    <w:rsid w:val="735D5F2E"/>
    <w:rsid w:val="73991756"/>
    <w:rsid w:val="73AB002E"/>
    <w:rsid w:val="77564B75"/>
    <w:rsid w:val="795823CE"/>
    <w:rsid w:val="7B711D81"/>
    <w:rsid w:val="7E300D0E"/>
    <w:rsid w:val="7EA527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0"/>
    <w:rPr>
      <w:i/>
    </w:rPr>
  </w:style>
  <w:style w:type="character" w:customStyle="1" w:styleId="10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1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4</TotalTime>
  <ScaleCrop>false</ScaleCrop>
  <LinksUpToDate>false</LinksUpToDate>
  <CharactersWithSpaces>10347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2023-07-16T02:05:00Z</dcterms:created>
  <dc:creator>對方正在找表情...</dc:creator>
  <cp:lastModifiedBy>王清金</cp:lastModifiedBy>
  <cp:lastPrinted>2025-05-29T02:00:00Z</cp:lastPrinted>
  <dcterms:modified xsi:type="dcterms:W3CDTF">2025-06-25T01:36:00Z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218BF231105B4967A5E04F73B5F0EEFB</vt:lpwstr>
  </property>
</Properties>
</file>