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释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假</w:t>
      </w:r>
      <w:r>
        <w:rPr>
          <w:rFonts w:hint="eastAsia" w:eastAsia="楷体_GB2312" w:cs="楷体_GB2312"/>
          <w:color w:val="auto"/>
          <w:szCs w:val="32"/>
        </w:rPr>
        <w:t>字第</w:t>
      </w:r>
      <w:r>
        <w:rPr>
          <w:rFonts w:hint="eastAsia" w:eastAsia="楷体_GB2312"/>
          <w:color w:val="auto"/>
          <w:szCs w:val="32"/>
          <w:lang w:val="en-US" w:eastAsia="zh-CN"/>
        </w:rPr>
        <w:t>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ascii="仿宋_GB2312"/>
          <w:b/>
          <w:bCs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陈永胜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日出生汉族，</w:t>
      </w:r>
      <w:r>
        <w:rPr>
          <w:rFonts w:hint="eastAsia" w:ascii="仿宋_GB2312"/>
          <w:color w:val="auto"/>
          <w:szCs w:val="32"/>
          <w:lang w:val="en-US" w:eastAsia="zh-CN"/>
        </w:rPr>
        <w:t>大学本科文化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公司法人代表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0181刑初122号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陈永胜</w:t>
      </w:r>
      <w:r>
        <w:rPr>
          <w:rFonts w:hint="eastAsia" w:ascii="仿宋_GB2312"/>
          <w:color w:val="auto"/>
          <w:szCs w:val="32"/>
        </w:rPr>
        <w:t>犯组织他人</w:t>
      </w:r>
      <w:r>
        <w:rPr>
          <w:rFonts w:hint="eastAsia" w:ascii="仿宋_GB2312"/>
          <w:color w:val="auto"/>
          <w:szCs w:val="32"/>
          <w:lang w:val="en-US" w:eastAsia="zh-CN"/>
        </w:rPr>
        <w:t>偷越国境罪，判处有期徒刑四年二个月，并处罚金人民币三万元（已预缴）。被告人陈永胜退出的违法所得人民币60000元，予以没收，上缴国库。判决发生法律效力后，于2023年4月19日交付福建省武夷山监狱执行（刑期自2022年9月27日起至2026年11月26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被告人陈永胜于2018年至2019年间，伙同他人违反国境管理法规，组织他人偷越国境。其中被告人陈永胜参与组织9人，既遂9人。系主犯。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该犯考核期2023年4月19日至2025年5月累计获考核积分2314.8分，表扬2次，物质奖励1次；考核期内无违规扣分。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90000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/>
          <w:color w:val="auto"/>
          <w:szCs w:val="32"/>
          <w:lang w:eastAsia="zh-CN"/>
        </w:rPr>
        <w:t>。</w:t>
      </w:r>
      <w:r>
        <w:rPr>
          <w:rFonts w:hint="eastAsia"/>
          <w:color w:val="auto"/>
          <w:szCs w:val="32"/>
          <w:lang w:val="en-US" w:eastAsia="zh-CN"/>
        </w:rPr>
        <w:t>财产性判项已全部履行。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《中华人民共和国刑法》第八十一条、《中华人民共和国刑事诉讼法》第二百七十三条第二款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《中华人民共和国监狱法》第三十二条规定，建议对罪犯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陈永胜</w:t>
      </w:r>
      <w:r>
        <w:rPr>
          <w:rFonts w:hint="eastAsia" w:ascii="仿宋_GB2312" w:hAnsi="仿宋_GB2312" w:cs="仿宋_GB2312"/>
          <w:color w:val="auto"/>
          <w:szCs w:val="32"/>
        </w:rPr>
        <w:t>予以假释。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陈永胜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</w:t>
      </w:r>
      <w:r>
        <w:rPr>
          <w:rFonts w:hint="eastAsia" w:cs="仿宋_GB2312"/>
          <w:color w:val="auto"/>
          <w:szCs w:val="32"/>
          <w:lang w:eastAsia="zh-CN"/>
        </w:rPr>
        <w:t>假释</w:t>
      </w:r>
      <w:r>
        <w:rPr>
          <w:rFonts w:hint="eastAsia" w:cs="仿宋_GB2312"/>
          <w:color w:val="auto"/>
          <w:szCs w:val="32"/>
        </w:rPr>
        <w:t>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4F11F3"/>
    <w:rsid w:val="0CC56B3B"/>
    <w:rsid w:val="1511255A"/>
    <w:rsid w:val="18421428"/>
    <w:rsid w:val="1EC859F7"/>
    <w:rsid w:val="1EE8331A"/>
    <w:rsid w:val="22FE270B"/>
    <w:rsid w:val="29EB606A"/>
    <w:rsid w:val="30A93FEC"/>
    <w:rsid w:val="37FD72A5"/>
    <w:rsid w:val="3CE53964"/>
    <w:rsid w:val="3F9D2C33"/>
    <w:rsid w:val="44A96D28"/>
    <w:rsid w:val="4E435221"/>
    <w:rsid w:val="4EA82EA9"/>
    <w:rsid w:val="508E3FB7"/>
    <w:rsid w:val="63DD4CBF"/>
    <w:rsid w:val="66F12A8E"/>
    <w:rsid w:val="69062B7F"/>
    <w:rsid w:val="69470CB2"/>
    <w:rsid w:val="6ABB07F6"/>
    <w:rsid w:val="6C0F53C6"/>
    <w:rsid w:val="6C6129E3"/>
    <w:rsid w:val="72873B5E"/>
    <w:rsid w:val="73F43C7D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2025-07-04T09:21:00Z</cp:lastPrinted>
  <dcterms:modified xsi:type="dcterms:W3CDTF">2025-08-27T03:58:09Z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