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567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潘贤茂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1975年8月23日出生，汉族，</w:t>
      </w:r>
      <w:r>
        <w:rPr>
          <w:rFonts w:hint="eastAsia" w:ascii="仿宋_GB2312"/>
          <w:color w:val="auto"/>
          <w:szCs w:val="32"/>
          <w:lang w:eastAsia="zh-CN"/>
        </w:rPr>
        <w:t>小学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福建省建瓯市人民法院于</w:t>
      </w:r>
      <w:r>
        <w:rPr>
          <w:rFonts w:hint="eastAsia" w:ascii="仿宋_GB2312"/>
          <w:color w:val="auto"/>
          <w:szCs w:val="32"/>
          <w:lang w:val="en-US" w:eastAsia="zh-CN"/>
        </w:rPr>
        <w:t>2018年9月25日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（2017）闽0783刑初249号刑事判决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潘贤茂</w:t>
      </w:r>
      <w:r>
        <w:rPr>
          <w:rFonts w:hint="eastAsia" w:ascii="仿宋_GB2312"/>
          <w:color w:val="auto"/>
          <w:szCs w:val="32"/>
        </w:rPr>
        <w:t>犯非法生产制毒物品罪，判处</w:t>
      </w:r>
      <w:r>
        <w:rPr>
          <w:rFonts w:hint="eastAsia" w:ascii="仿宋_GB2312"/>
          <w:color w:val="auto"/>
          <w:szCs w:val="32"/>
          <w:lang w:eastAsia="zh-CN"/>
        </w:rPr>
        <w:t>有期徒刑</w:t>
      </w:r>
      <w:r>
        <w:rPr>
          <w:rFonts w:hint="eastAsia" w:ascii="仿宋_GB2312"/>
          <w:color w:val="auto"/>
          <w:szCs w:val="32"/>
        </w:rPr>
        <w:t>十年，并处罚金人民币五万元。</w:t>
      </w:r>
      <w:r>
        <w:rPr>
          <w:rFonts w:hint="eastAsia" w:ascii="仿宋_GB2312"/>
          <w:color w:val="auto"/>
          <w:szCs w:val="32"/>
          <w:lang w:eastAsia="zh-CN"/>
        </w:rPr>
        <w:t>被告人不服，提出上诉，福建省南平市中级人民法院于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2019年1月16日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（2018）闽07刑终286号刑事裁定</w:t>
      </w:r>
      <w:r>
        <w:rPr>
          <w:rFonts w:hint="eastAsia" w:ascii="仿宋_GB2312"/>
          <w:color w:val="auto"/>
          <w:szCs w:val="32"/>
          <w:lang w:eastAsia="zh-CN"/>
        </w:rPr>
        <w:t>，驳回上诉，维持原判。判决发生法律效力后，于</w:t>
      </w:r>
      <w:r>
        <w:rPr>
          <w:rFonts w:hint="eastAsia" w:ascii="仿宋_GB2312"/>
          <w:color w:val="auto"/>
          <w:szCs w:val="32"/>
        </w:rPr>
        <w:t>2019年2月27日交付福建省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刑期自2017年3月16日起至2027年3月15日止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</w:rPr>
        <w:t>2021年9月27日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（2021）闽07刑更1187号刑事裁定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（2023）闽07刑更1198号刑事裁定</w:t>
      </w:r>
      <w:r>
        <w:rPr>
          <w:rFonts w:hint="eastAsia" w:ascii="仿宋_GB2312"/>
          <w:color w:val="auto"/>
          <w:szCs w:val="32"/>
          <w:lang w:eastAsia="zh-CN"/>
        </w:rPr>
        <w:t>对其减去有期徒刑七</w:t>
      </w:r>
      <w:r>
        <w:rPr>
          <w:rFonts w:hint="eastAsia" w:ascii="仿宋_GB2312"/>
          <w:color w:val="auto"/>
          <w:szCs w:val="32"/>
          <w:lang w:val="en-US" w:eastAsia="zh-CN"/>
        </w:rPr>
        <w:t>个月。裁定书送达时间2023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409.5分，本轮考核期2023年6月1日至2025年5月累计获考核积分2399分，合计获得考核积分2808.5分，表扬2次,物质奖励2次；间隔期2023年9月26日至2025年5月，获考核积分1999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该犯原判财产性判项已履行罚金人民币五万元。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潘贤茂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潘贤茂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ONhbaro&#10;AQAAyQMAAA4AAAAAAAAAAQAgAAAAIg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2B85C80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5649C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7E36305"/>
    <w:rsid w:val="18672CAA"/>
    <w:rsid w:val="19461EFF"/>
    <w:rsid w:val="194922DC"/>
    <w:rsid w:val="1A3A0366"/>
    <w:rsid w:val="1A5F31D5"/>
    <w:rsid w:val="1A797B98"/>
    <w:rsid w:val="1B6E3356"/>
    <w:rsid w:val="1C9B58CA"/>
    <w:rsid w:val="1CD478D1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C3F7C12"/>
    <w:rsid w:val="3C9003F1"/>
    <w:rsid w:val="41F053C2"/>
    <w:rsid w:val="42282918"/>
    <w:rsid w:val="4242667B"/>
    <w:rsid w:val="42CF6EF1"/>
    <w:rsid w:val="42F44D40"/>
    <w:rsid w:val="43021637"/>
    <w:rsid w:val="432329D7"/>
    <w:rsid w:val="44C06766"/>
    <w:rsid w:val="45266F69"/>
    <w:rsid w:val="45C25924"/>
    <w:rsid w:val="469A5937"/>
    <w:rsid w:val="469C4BB4"/>
    <w:rsid w:val="48E92855"/>
    <w:rsid w:val="49D55651"/>
    <w:rsid w:val="49FD60CF"/>
    <w:rsid w:val="4A3060AF"/>
    <w:rsid w:val="4A937854"/>
    <w:rsid w:val="4B5D7247"/>
    <w:rsid w:val="4C0C55BD"/>
    <w:rsid w:val="4CAA121D"/>
    <w:rsid w:val="4DBE49B0"/>
    <w:rsid w:val="4FDA015F"/>
    <w:rsid w:val="50997A2F"/>
    <w:rsid w:val="50B936FB"/>
    <w:rsid w:val="50DC6110"/>
    <w:rsid w:val="52BF0D38"/>
    <w:rsid w:val="533D0693"/>
    <w:rsid w:val="53644DFF"/>
    <w:rsid w:val="53D92E14"/>
    <w:rsid w:val="53EC7365"/>
    <w:rsid w:val="5985461C"/>
    <w:rsid w:val="5BD65005"/>
    <w:rsid w:val="5C511C28"/>
    <w:rsid w:val="5C7D3B00"/>
    <w:rsid w:val="5D2B27E7"/>
    <w:rsid w:val="5EF3650E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25A7822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1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2025-08-27T03:43:55Z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