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Lines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beforeLines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746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庄贤文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1969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</w:t>
      </w:r>
      <w:r>
        <w:rPr>
          <w:rFonts w:hint="eastAsia" w:ascii="仿宋_GB2312"/>
          <w:color w:val="auto"/>
          <w:szCs w:val="32"/>
        </w:rPr>
        <w:t>户籍所在地福建省尤溪县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无固定职业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现在福建省武夷山监狱一监区（大队）二分监区（中队）服刑。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福建省福州市晋安区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0111刑初745号</w:t>
      </w:r>
      <w:r>
        <w:rPr>
          <w:rFonts w:hint="eastAsia" w:ascii="仿宋_GB2312"/>
          <w:color w:val="auto"/>
          <w:szCs w:val="32"/>
        </w:rPr>
        <w:t>刑事判决，以被告人</w:t>
      </w:r>
      <w:r>
        <w:rPr>
          <w:rFonts w:hint="eastAsia" w:ascii="仿宋_GB2312"/>
          <w:color w:val="auto"/>
          <w:szCs w:val="32"/>
          <w:lang w:eastAsia="zh-CN"/>
        </w:rPr>
        <w:t>庄贤文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诈骗</w:t>
      </w:r>
      <w:r>
        <w:rPr>
          <w:rFonts w:hint="eastAsia" w:ascii="仿宋_GB2312"/>
          <w:color w:val="auto"/>
          <w:szCs w:val="32"/>
        </w:rPr>
        <w:t>罪，判处</w:t>
      </w:r>
      <w:r>
        <w:rPr>
          <w:rFonts w:hint="eastAsia" w:ascii="仿宋_GB2312"/>
          <w:color w:val="auto"/>
          <w:szCs w:val="32"/>
          <w:lang w:eastAsia="zh-CN"/>
        </w:rPr>
        <w:t>有期徒刑五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六个月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并处</w:t>
      </w:r>
      <w:r>
        <w:rPr>
          <w:rFonts w:hint="eastAsia" w:ascii="仿宋_GB2312"/>
          <w:color w:val="auto"/>
          <w:szCs w:val="32"/>
        </w:rPr>
        <w:t>罚金人民币</w:t>
      </w:r>
      <w:r>
        <w:rPr>
          <w:rFonts w:hint="eastAsia" w:ascii="仿宋_GB2312"/>
          <w:color w:val="auto"/>
          <w:szCs w:val="32"/>
          <w:lang w:eastAsia="zh-CN"/>
        </w:rPr>
        <w:t>三万元。责令被告人庄贤文向被害人退赔实际损失人民币</w:t>
      </w:r>
      <w:r>
        <w:rPr>
          <w:rFonts w:hint="eastAsia" w:ascii="仿宋_GB2312"/>
          <w:color w:val="auto"/>
          <w:szCs w:val="32"/>
          <w:lang w:val="en-US" w:eastAsia="zh-CN"/>
        </w:rPr>
        <w:t>33890元。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  <w:lang w:eastAsia="zh-CN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  <w:lang w:eastAsia="zh-CN"/>
        </w:rPr>
        <w:t>监狱执行（刑期自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  <w:lang w:eastAsia="zh-CN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2027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  <w:lang w:eastAsia="zh-CN"/>
        </w:rPr>
        <w:t>日止）。福建省南平市中级人民法院于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  <w:lang w:eastAsia="zh-CN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  <w:lang w:eastAsia="zh-CN"/>
        </w:rPr>
        <w:t>）闽</w:t>
      </w:r>
      <w:r>
        <w:rPr>
          <w:rFonts w:hint="eastAsia" w:ascii="仿宋_GB2312"/>
          <w:color w:val="auto"/>
          <w:szCs w:val="32"/>
          <w:lang w:val="en-US" w:eastAsia="zh-CN"/>
        </w:rPr>
        <w:t>07刑更148号</w:t>
      </w:r>
      <w:r>
        <w:rPr>
          <w:rFonts w:hint="eastAsia" w:ascii="仿宋_GB2312"/>
          <w:color w:val="auto"/>
          <w:szCs w:val="32"/>
          <w:lang w:eastAsia="zh-CN"/>
        </w:rPr>
        <w:t>刑事裁定</w:t>
      </w:r>
      <w:r>
        <w:rPr>
          <w:rFonts w:hint="eastAsia" w:ascii="仿宋_GB2312"/>
          <w:color w:val="auto"/>
          <w:szCs w:val="32"/>
          <w:lang w:val="en-US" w:eastAsia="zh-CN"/>
        </w:rPr>
        <w:t>,</w:t>
      </w:r>
      <w:r>
        <w:rPr>
          <w:rFonts w:hint="eastAsia" w:ascii="仿宋_GB2312"/>
          <w:color w:val="auto"/>
          <w:szCs w:val="32"/>
          <w:lang w:eastAsia="zh-CN"/>
        </w:rPr>
        <w:t>对其减去有期徒刑五个月</w:t>
      </w:r>
      <w:r>
        <w:rPr>
          <w:rFonts w:hint="eastAsia" w:ascii="仿宋_GB2312"/>
          <w:color w:val="auto"/>
          <w:szCs w:val="32"/>
          <w:lang w:val="en-US" w:eastAsia="zh-CN"/>
        </w:rPr>
        <w:t>。裁定书送达时间2024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  <w:lang w:eastAsia="zh-CN"/>
        </w:rPr>
        <w:t>日（刑期自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  <w:lang w:eastAsia="zh-CN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  <w:lang w:eastAsia="zh-CN"/>
        </w:rPr>
        <w:t>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上次</w:t>
      </w:r>
      <w:r>
        <w:rPr>
          <w:rFonts w:hint="eastAsia" w:ascii="仿宋_GB2312"/>
          <w:color w:val="auto"/>
          <w:szCs w:val="32"/>
          <w:lang w:val="zh-CN" w:eastAsia="zh-CN"/>
        </w:rPr>
        <w:t>减刑以来</w:t>
      </w:r>
      <w:r>
        <w:rPr>
          <w:rFonts w:hint="eastAsia" w:ascii="仿宋_GB2312"/>
          <w:color w:val="auto"/>
          <w:szCs w:val="32"/>
          <w:lang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</w:t>
      </w:r>
      <w:r>
        <w:rPr>
          <w:rFonts w:hint="eastAsia" w:ascii="仿宋_GB2312"/>
          <w:color w:val="auto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：在服刑期间虽有违规行为，经民警教育能认识错误，继续安心改造，规范行为。能遵守法律法规及监规纪律，接受教育改造。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eastAsia="zh-CN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上次评定表扬剩余考核积分157.4分，本轮考核期2023年11月至2025年8月累计获考核积分2382.1分，合计获得考核积分2539.5分，表扬3次，物质奖励1次；间隔期2024年2月27日至2025年8月，获考核积分1960.8分。考核期内违规4次，累计扣考核分24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该犯原判财产性判项</w:t>
      </w:r>
      <w:r>
        <w:rPr>
          <w:rFonts w:hint="eastAsia" w:ascii="仿宋_GB2312"/>
          <w:color w:val="auto"/>
          <w:szCs w:val="32"/>
          <w:lang w:eastAsia="zh-CN"/>
        </w:rPr>
        <w:t>已</w:t>
      </w:r>
      <w:r>
        <w:rPr>
          <w:rFonts w:hint="eastAsia" w:ascii="仿宋_GB2312"/>
          <w:color w:val="auto"/>
          <w:szCs w:val="32"/>
          <w:lang w:val="en-US" w:eastAsia="zh-CN"/>
        </w:rPr>
        <w:t>履行</w:t>
      </w:r>
      <w:r>
        <w:rPr>
          <w:rFonts w:hint="eastAsia" w:ascii="仿宋_GB2312"/>
          <w:color w:val="auto"/>
          <w:szCs w:val="32"/>
          <w:lang w:eastAsia="zh-CN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63890</w:t>
      </w:r>
      <w:r>
        <w:rPr>
          <w:rFonts w:hint="eastAsia" w:ascii="仿宋_GB2312"/>
          <w:color w:val="auto"/>
          <w:szCs w:val="32"/>
          <w:lang w:eastAsia="zh-CN"/>
        </w:rPr>
        <w:t>元；</w:t>
      </w:r>
      <w:r>
        <w:rPr>
          <w:rFonts w:hint="eastAsia" w:ascii="仿宋_GB2312"/>
          <w:color w:val="auto"/>
          <w:szCs w:val="32"/>
          <w:lang w:val="en-US" w:eastAsia="zh-CN"/>
        </w:rPr>
        <w:t>财产性判项已全部履行。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FangSong_GB2312"/>
          <w:color w:val="auto"/>
          <w:szCs w:val="32"/>
        </w:rPr>
        <w:t>本案于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11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15</w:t>
      </w:r>
      <w:r>
        <w:rPr>
          <w:rFonts w:hint="eastAsia" w:ascii="FangSong_GB2312"/>
          <w:color w:val="auto"/>
          <w:szCs w:val="32"/>
        </w:rPr>
        <w:t>日至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11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21</w:t>
      </w:r>
      <w:r>
        <w:rPr>
          <w:rFonts w:hint="eastAsia" w:ascii="FangSong_GB2312"/>
          <w:color w:val="auto"/>
          <w:szCs w:val="32"/>
        </w:rPr>
        <w:t>日在狱内公示未收到不同意见</w:t>
      </w:r>
      <w:r>
        <w:rPr>
          <w:rFonts w:hint="eastAsia" w:ascii="仿宋_GB2312"/>
          <w:color w:val="auto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庄贤文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庄贤文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spacing w:line="430" w:lineRule="exact"/>
        <w:ind w:right="1280" w:rightChars="400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 xml:space="preserve">年 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6379F"/>
    <w:rsid w:val="059D543B"/>
    <w:rsid w:val="064D1519"/>
    <w:rsid w:val="0CC56B3B"/>
    <w:rsid w:val="18421428"/>
    <w:rsid w:val="1EC859F7"/>
    <w:rsid w:val="1EE8331A"/>
    <w:rsid w:val="20C50F3B"/>
    <w:rsid w:val="22FE270B"/>
    <w:rsid w:val="23AC0AD7"/>
    <w:rsid w:val="29EB606A"/>
    <w:rsid w:val="3020065F"/>
    <w:rsid w:val="30A93FEC"/>
    <w:rsid w:val="3ACF1C19"/>
    <w:rsid w:val="3CE53964"/>
    <w:rsid w:val="3F9D2C33"/>
    <w:rsid w:val="44A96D28"/>
    <w:rsid w:val="44D45C96"/>
    <w:rsid w:val="594FEFF0"/>
    <w:rsid w:val="66F12A8E"/>
    <w:rsid w:val="69062B7F"/>
    <w:rsid w:val="69470CB2"/>
    <w:rsid w:val="6ABB07F6"/>
    <w:rsid w:val="6C0F53C6"/>
    <w:rsid w:val="6C6129E3"/>
    <w:rsid w:val="72873B5E"/>
    <w:rsid w:val="7D05532A"/>
    <w:rsid w:val="EDD9E8C7"/>
    <w:rsid w:val="FBFAD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hp</dc:creator>
  <cp:lastModifiedBy>uosuser</cp:lastModifiedBy>
  <dcterms:modified xsi:type="dcterms:W3CDTF">2025-11-26T09:08:16Z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6CD3447B24D34F5D8F616A18C6AEB7CA</vt:lpwstr>
  </property>
</Properties>
</file>