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4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800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范华忠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1966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日出生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汉族，</w:t>
      </w:r>
      <w:r>
        <w:rPr>
          <w:rFonts w:hint="eastAsia" w:ascii="仿宋_GB2312"/>
          <w:szCs w:val="32"/>
          <w:lang w:val="en-US" w:eastAsia="zh-CN"/>
        </w:rPr>
        <w:t>小学文化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住</w:t>
      </w:r>
      <w:r>
        <w:rPr>
          <w:rFonts w:hint="eastAsia" w:ascii="仿宋_GB2312"/>
          <w:szCs w:val="32"/>
          <w:lang w:val="en-US" w:eastAsia="zh-CN"/>
        </w:rPr>
        <w:t>福建省南平市建阳区。捕前系农民。现在福建省武夷山监狱直属一分监区（中队）服刑。</w:t>
      </w:r>
    </w:p>
    <w:p>
      <w:pPr>
        <w:spacing w:line="430" w:lineRule="exact"/>
        <w:ind w:firstLine="640" w:firstLineChars="200"/>
        <w:jc w:val="left"/>
        <w:rPr>
          <w:rFonts w:hint="eastAsia" w:ascii="仿宋_GB2312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福建省南平市建阳区人民法院</w:t>
      </w:r>
      <w:r>
        <w:rPr>
          <w:rFonts w:hint="eastAsia" w:ascii="仿宋_GB2312"/>
          <w:szCs w:val="32"/>
        </w:rPr>
        <w:t>于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2018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0703</w:t>
      </w:r>
      <w:r>
        <w:rPr>
          <w:rFonts w:hint="eastAsia" w:ascii="仿宋_GB2312"/>
          <w:szCs w:val="32"/>
          <w:lang w:eastAsia="zh-CN"/>
        </w:rPr>
        <w:t>刑初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范华忠犯盗掘古文化遗址罪，判处有期徒刑十年，并处罚金人民币1万元，继续追缴被告人范华忠、罗全成、罗宜吉犯罪所得款人民币139600元（与另案处理的同案人共同承担），予以没收，上缴国库。同案人不服，提出上诉。福建省南平市中级人民法院于2019年5月20日作出（2019）闽07刑终156号刑事裁定，驳回上诉，维持原判</w:t>
      </w:r>
      <w:r>
        <w:rPr>
          <w:rFonts w:hint="eastAsia" w:ascii="仿宋_GB2312"/>
          <w:color w:val="000000"/>
          <w:szCs w:val="32"/>
          <w:lang w:val="en-US" w:eastAsia="zh-CN"/>
        </w:rPr>
        <w:t>。</w:t>
      </w:r>
      <w:r>
        <w:rPr>
          <w:rFonts w:hint="eastAsia" w:ascii="仿宋_GB2312"/>
          <w:color w:val="000000"/>
          <w:szCs w:val="32"/>
          <w:lang w:eastAsia="zh-CN"/>
        </w:rPr>
        <w:t>判决发生法律效力后，于</w:t>
      </w:r>
      <w:r>
        <w:rPr>
          <w:rFonts w:hint="eastAsia" w:ascii="仿宋_GB2312"/>
          <w:color w:val="000000"/>
          <w:szCs w:val="32"/>
          <w:lang w:val="en-US" w:eastAsia="zh-CN"/>
        </w:rPr>
        <w:t>2019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5</w:t>
      </w:r>
      <w:r>
        <w:rPr>
          <w:rFonts w:hint="eastAsia" w:ascii="仿宋_GB2312"/>
          <w:color w:val="000000"/>
          <w:szCs w:val="32"/>
        </w:rPr>
        <w:t>月</w:t>
      </w:r>
      <w:r>
        <w:rPr>
          <w:rFonts w:hint="eastAsia" w:ascii="仿宋_GB2312"/>
          <w:color w:val="000000"/>
          <w:szCs w:val="32"/>
          <w:lang w:val="en-US" w:eastAsia="zh-CN"/>
        </w:rPr>
        <w:t>27</w:t>
      </w:r>
      <w:r>
        <w:rPr>
          <w:rFonts w:hint="eastAsia" w:ascii="仿宋_GB2312"/>
          <w:color w:val="000000"/>
          <w:szCs w:val="32"/>
        </w:rPr>
        <w:t>日交付福建省</w:t>
      </w:r>
      <w:r>
        <w:rPr>
          <w:rFonts w:hint="eastAsia" w:ascii="仿宋_GB2312"/>
          <w:color w:val="000000"/>
          <w:szCs w:val="32"/>
          <w:lang w:val="en-US" w:eastAsia="zh-CN"/>
        </w:rPr>
        <w:t>武夷山</w:t>
      </w:r>
      <w:r>
        <w:rPr>
          <w:rFonts w:hint="eastAsia" w:ascii="仿宋_GB2312"/>
          <w:color w:val="000000"/>
          <w:szCs w:val="32"/>
        </w:rPr>
        <w:t>监狱执行</w:t>
      </w:r>
      <w:r>
        <w:rPr>
          <w:rFonts w:hint="eastAsia" w:ascii="仿宋_GB2312"/>
          <w:color w:val="000000"/>
          <w:szCs w:val="32"/>
          <w:lang w:eastAsia="zh-CN"/>
        </w:rPr>
        <w:t>（刑期自</w:t>
      </w:r>
      <w:r>
        <w:rPr>
          <w:rFonts w:hint="eastAsia" w:ascii="仿宋_GB2312"/>
          <w:color w:val="000000"/>
          <w:szCs w:val="32"/>
          <w:lang w:val="en-US" w:eastAsia="zh-CN"/>
        </w:rPr>
        <w:t>2017年8月23日起至2027年8月22日止</w:t>
      </w:r>
      <w:r>
        <w:rPr>
          <w:rFonts w:hint="eastAsia" w:ascii="仿宋_GB2312"/>
          <w:color w:val="000000"/>
          <w:szCs w:val="32"/>
          <w:lang w:eastAsia="zh-CN"/>
        </w:rPr>
        <w:t>）</w:t>
      </w:r>
      <w:r>
        <w:rPr>
          <w:rFonts w:hint="eastAsia" w:ascii="仿宋_GB2312"/>
          <w:color w:val="000000"/>
          <w:szCs w:val="32"/>
        </w:rPr>
        <w:t>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福建省南平市中级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人民法院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作出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闽0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7刑更147号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刑事裁定对其减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去有期徒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；于2024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作出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闽07刑更54号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刑事裁定对其减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去有期徒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，裁定送达时间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刑期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自2017年8月23日起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2026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止）。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现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属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级罪犯。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</w:t>
      </w:r>
      <w:r>
        <w:rPr>
          <w:rFonts w:hint="eastAsia" w:ascii="仿宋_GB2312" w:hAnsi="仿宋"/>
          <w:iCs/>
          <w:kern w:val="2"/>
          <w:szCs w:val="32"/>
          <w:lang w:eastAsia="zh-CN"/>
        </w:rPr>
        <w:t>。</w:t>
      </w:r>
    </w:p>
    <w:p>
      <w:pPr>
        <w:pStyle w:val="42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42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42"/>
        <w:spacing w:line="430" w:lineRule="exact"/>
        <w:ind w:firstLine="64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该犯上次评定表扬剩余考核积分292.7分，本轮考核期2023年10月至2025年8月累计获考核积分2580.9分，合计获考核积分2873.6分，表扬4次；间隔期2024年1月25日至2025年8月，获考核积分2105.9分。考核期内无违规扣分。</w:t>
      </w:r>
    </w:p>
    <w:p>
      <w:pPr>
        <w:pStyle w:val="4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该犯已退出违法所得人民币4105.85元，已缴纳罚金人民币10000元</w:t>
      </w:r>
      <w:r>
        <w:rPr>
          <w:rFonts w:hint="eastAsia" w:ascii="仿宋_GB2312" w:hAnsi="仿宋"/>
          <w:color w:val="auto"/>
          <w:szCs w:val="32"/>
          <w:lang w:val="en-US" w:eastAsia="zh-CN"/>
        </w:rPr>
        <w:t>。</w:t>
      </w:r>
    </w:p>
    <w:p>
      <w:pPr>
        <w:spacing w:line="430" w:lineRule="exact"/>
        <w:ind w:firstLine="608" w:firstLineChars="200"/>
        <w:rPr>
          <w:szCs w:val="32"/>
        </w:rPr>
      </w:pPr>
      <w:r>
        <w:rPr>
          <w:rFonts w:hint="eastAsia" w:ascii="仿宋_GB2312" w:hAnsi="仿宋" w:eastAsia="仿宋_GB2312" w:cs="仿宋"/>
          <w:spacing w:val="-8"/>
          <w:sz w:val="32"/>
          <w:szCs w:val="32"/>
        </w:rPr>
        <w:t>本案于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日至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日在狱内公示未收到不同意见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范华忠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范华忠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武夷山</w:t>
      </w:r>
      <w:r>
        <w:rPr>
          <w:rFonts w:hint="eastAsia"/>
          <w:szCs w:val="32"/>
        </w:rPr>
        <w:t>监狱</w:t>
      </w:r>
    </w:p>
    <w:p>
      <w:pPr>
        <w:pStyle w:val="11"/>
        <w:spacing w:line="430" w:lineRule="exact"/>
        <w:ind w:right="1280" w:rightChars="400"/>
        <w:jc w:val="right"/>
        <w:rPr>
          <w:rFonts w:hint="eastAsia" w:ascii="仿宋_GB2312"/>
          <w:sz w:val="32"/>
          <w:szCs w:val="24"/>
        </w:rPr>
      </w:pPr>
      <w:r>
        <w:rPr>
          <w:rFonts w:hint="eastAsia" w:ascii="仿宋_GB2312"/>
          <w:sz w:val="32"/>
          <w:szCs w:val="24"/>
          <w:lang w:val="en-US" w:eastAsia="zh-CN"/>
        </w:rPr>
        <w:t>2025</w:t>
      </w:r>
      <w:r>
        <w:rPr>
          <w:rFonts w:hint="eastAsia" w:ascii="仿宋_GB2312"/>
          <w:sz w:val="32"/>
          <w:szCs w:val="24"/>
        </w:rPr>
        <w:t>年</w:t>
      </w:r>
      <w:r>
        <w:rPr>
          <w:rFonts w:hint="eastAsia" w:ascii="仿宋_GB2312"/>
          <w:sz w:val="32"/>
          <w:szCs w:val="24"/>
          <w:lang w:val="en-US" w:eastAsia="zh-CN"/>
        </w:rPr>
        <w:t>11</w:t>
      </w:r>
      <w:r>
        <w:rPr>
          <w:rFonts w:hint="eastAsia" w:ascii="仿宋_GB2312"/>
          <w:sz w:val="32"/>
          <w:szCs w:val="24"/>
        </w:rPr>
        <w:t>月</w:t>
      </w:r>
      <w:r>
        <w:rPr>
          <w:rFonts w:hint="eastAsia" w:ascii="仿宋_GB2312"/>
          <w:sz w:val="32"/>
          <w:szCs w:val="24"/>
          <w:lang w:val="en-US" w:eastAsia="zh-CN"/>
        </w:rPr>
        <w:t>24</w:t>
      </w:r>
      <w:r>
        <w:rPr>
          <w:rFonts w:hint="eastAsia" w:ascii="仿宋_GB2312"/>
          <w:sz w:val="32"/>
          <w:szCs w:val="24"/>
        </w:rPr>
        <w:t>日</w:t>
      </w:r>
    </w:p>
    <w:p/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Microsoft Himalaya">
    <w:altName w:val="Sylfaen"/>
    <w:panose1 w:val="01010100010101010101"/>
    <w:charset w:val="00"/>
    <w:family w:val="auto"/>
    <w:pitch w:val="default"/>
    <w:sig w:usb0="00000000" w:usb1="00000000" w:usb2="00000040" w:usb3="00000000" w:csb0="0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12E5D98"/>
    <w:rsid w:val="06211F73"/>
    <w:rsid w:val="06437B1A"/>
    <w:rsid w:val="06D80326"/>
    <w:rsid w:val="07BE0ECB"/>
    <w:rsid w:val="0C1446C0"/>
    <w:rsid w:val="15993810"/>
    <w:rsid w:val="15ED479A"/>
    <w:rsid w:val="180F1016"/>
    <w:rsid w:val="19363882"/>
    <w:rsid w:val="1CF5097F"/>
    <w:rsid w:val="1D0667AD"/>
    <w:rsid w:val="1F3A07DE"/>
    <w:rsid w:val="26EC1B0F"/>
    <w:rsid w:val="294E10A9"/>
    <w:rsid w:val="2A7730C1"/>
    <w:rsid w:val="2F9D694C"/>
    <w:rsid w:val="35663028"/>
    <w:rsid w:val="381279E1"/>
    <w:rsid w:val="3C3712ED"/>
    <w:rsid w:val="3CA74E48"/>
    <w:rsid w:val="3E342AAA"/>
    <w:rsid w:val="3F8A67E0"/>
    <w:rsid w:val="3FEA5B97"/>
    <w:rsid w:val="40376486"/>
    <w:rsid w:val="408D2A18"/>
    <w:rsid w:val="41351165"/>
    <w:rsid w:val="424E313C"/>
    <w:rsid w:val="42A15B89"/>
    <w:rsid w:val="43D67BB1"/>
    <w:rsid w:val="44065E7B"/>
    <w:rsid w:val="46AC3D01"/>
    <w:rsid w:val="48E5752C"/>
    <w:rsid w:val="493F7A37"/>
    <w:rsid w:val="49614DE9"/>
    <w:rsid w:val="4DF4661B"/>
    <w:rsid w:val="4FD755EA"/>
    <w:rsid w:val="53EA0398"/>
    <w:rsid w:val="56E21AA6"/>
    <w:rsid w:val="58C80728"/>
    <w:rsid w:val="59B872CA"/>
    <w:rsid w:val="5A2F6C86"/>
    <w:rsid w:val="5A393BCE"/>
    <w:rsid w:val="5C9078E0"/>
    <w:rsid w:val="60407876"/>
    <w:rsid w:val="61043F6F"/>
    <w:rsid w:val="621221B0"/>
    <w:rsid w:val="67E8212F"/>
    <w:rsid w:val="67F845BE"/>
    <w:rsid w:val="69D124DE"/>
    <w:rsid w:val="6AC84FD3"/>
    <w:rsid w:val="6BA84E26"/>
    <w:rsid w:val="6BEE5440"/>
    <w:rsid w:val="6C0C6669"/>
    <w:rsid w:val="6D7F1E5C"/>
    <w:rsid w:val="6F3D3616"/>
    <w:rsid w:val="703D0F12"/>
    <w:rsid w:val="70513D37"/>
    <w:rsid w:val="70EC688F"/>
    <w:rsid w:val="714B7E0E"/>
    <w:rsid w:val="73796623"/>
    <w:rsid w:val="74C935AE"/>
    <w:rsid w:val="75762ED4"/>
    <w:rsid w:val="77873683"/>
    <w:rsid w:val="77BC5292"/>
    <w:rsid w:val="781C53B4"/>
    <w:rsid w:val="784D13FD"/>
    <w:rsid w:val="790B2855"/>
    <w:rsid w:val="7A5B1D85"/>
    <w:rsid w:val="7BE713F0"/>
    <w:rsid w:val="7C702A42"/>
    <w:rsid w:val="7C99987F"/>
    <w:rsid w:val="7D6D7EC4"/>
    <w:rsid w:val="7D960ED8"/>
    <w:rsid w:val="7EDB4801"/>
    <w:rsid w:val="BB3D7889"/>
    <w:rsid w:val="F0FC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0</TotalTime>
  <ScaleCrop>false</ScaleCrop>
  <LinksUpToDate>false</LinksUpToDate>
  <CharactersWithSpaces>2133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2023-12-16T16:42:00Z</dcterms:created>
  <dc:creator>hp</dc:creator>
  <cp:lastModifiedBy>uosuser</cp:lastModifiedBy>
  <cp:lastPrinted>2025-07-26T09:22:00Z</cp:lastPrinted>
  <dcterms:modified xsi:type="dcterms:W3CDTF">2026-01-21T08:54:44Z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D63F9DCA345849D48A7669D6577D1A9E</vt:lpwstr>
  </property>
</Properties>
</file>