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117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廖盛传，男</w:t>
      </w:r>
      <w:r>
        <w:rPr>
          <w:rFonts w:hint="eastAsia" w:ascii="仿宋_GB2312"/>
          <w:color w:val="auto"/>
          <w:szCs w:val="32"/>
          <w:lang w:eastAsia="zh-CN"/>
        </w:rPr>
        <w:t>，1983年11月19日出生，</w:t>
      </w:r>
      <w:r>
        <w:rPr>
          <w:rFonts w:hint="eastAsia" w:ascii="仿宋_GB2312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color w:val="auto"/>
          <w:szCs w:val="32"/>
          <w:lang w:eastAsia="zh-CN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小学文化，</w:t>
      </w:r>
      <w:r>
        <w:rPr>
          <w:rFonts w:hint="eastAsia" w:ascii="仿宋_GB2312"/>
          <w:color w:val="auto"/>
          <w:szCs w:val="32"/>
          <w:lang w:eastAsia="zh-CN"/>
        </w:rPr>
        <w:t>户籍所在地福建省顺昌县元坑镇</w:t>
      </w:r>
      <w:r>
        <w:rPr>
          <w:rFonts w:hint="eastAsia" w:ascii="仿宋_GB2312"/>
          <w:color w:val="auto"/>
          <w:szCs w:val="32"/>
          <w:lang w:val="en-US" w:eastAsia="zh-CN"/>
        </w:rPr>
        <w:t>，捕前系农民。现在福建省武夷山监狱五监区（大队）十四分监区（中队）服刑。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顺昌县</w:t>
      </w:r>
      <w:r>
        <w:rPr>
          <w:rFonts w:hint="eastAsia" w:ascii="仿宋_GB2312"/>
          <w:color w:val="auto"/>
          <w:szCs w:val="32"/>
          <w:lang w:eastAsia="zh-CN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18</w:t>
      </w:r>
      <w:r>
        <w:rPr>
          <w:rFonts w:hint="eastAsia" w:ascii="仿宋_GB2312"/>
          <w:color w:val="auto"/>
          <w:szCs w:val="32"/>
          <w:lang w:eastAsia="zh-CN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0721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192</w:t>
      </w:r>
      <w:r>
        <w:rPr>
          <w:rFonts w:hint="eastAsia" w:ascii="仿宋_GB2312"/>
          <w:color w:val="auto"/>
          <w:szCs w:val="32"/>
          <w:lang w:eastAsia="zh-CN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廖盛传</w:t>
      </w:r>
      <w:r>
        <w:rPr>
          <w:rFonts w:hint="eastAsia" w:ascii="仿宋_GB2312"/>
          <w:color w:val="auto"/>
          <w:szCs w:val="32"/>
          <w:lang w:eastAsia="zh-CN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非法持有枪支</w:t>
      </w:r>
      <w:r>
        <w:rPr>
          <w:rFonts w:hint="eastAsia" w:ascii="仿宋_GB2312"/>
          <w:color w:val="auto"/>
          <w:szCs w:val="32"/>
          <w:lang w:eastAsia="zh-CN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有期</w:t>
      </w:r>
      <w:r>
        <w:rPr>
          <w:rFonts w:hint="eastAsia" w:ascii="仿宋_GB2312"/>
          <w:color w:val="auto"/>
          <w:szCs w:val="32"/>
          <w:lang w:eastAsia="zh-CN"/>
        </w:rPr>
        <w:t>徒刑</w:t>
      </w:r>
      <w:r>
        <w:rPr>
          <w:rFonts w:hint="eastAsia" w:ascii="仿宋_GB2312"/>
          <w:color w:val="auto"/>
          <w:szCs w:val="32"/>
          <w:lang w:val="en-US" w:eastAsia="zh-CN"/>
        </w:rPr>
        <w:t>二年六个月；犯非法狩猎罪，</w:t>
      </w:r>
      <w:r>
        <w:rPr>
          <w:rFonts w:hint="eastAsia" w:ascii="仿宋_GB2312"/>
          <w:color w:val="auto"/>
          <w:szCs w:val="32"/>
          <w:lang w:eastAsia="zh-CN"/>
        </w:rPr>
        <w:t>判处</w:t>
      </w:r>
      <w:r>
        <w:rPr>
          <w:rFonts w:hint="eastAsia" w:ascii="仿宋_GB2312"/>
          <w:color w:val="auto"/>
          <w:szCs w:val="32"/>
          <w:lang w:val="en-US" w:eastAsia="zh-CN"/>
        </w:rPr>
        <w:t>有期</w:t>
      </w:r>
      <w:r>
        <w:rPr>
          <w:rFonts w:hint="eastAsia" w:ascii="仿宋_GB2312"/>
          <w:color w:val="auto"/>
          <w:szCs w:val="32"/>
          <w:lang w:eastAsia="zh-CN"/>
        </w:rPr>
        <w:t>徒</w:t>
      </w:r>
      <w:r>
        <w:rPr>
          <w:rFonts w:hint="eastAsia" w:ascii="仿宋_GB2312"/>
          <w:color w:val="auto"/>
          <w:szCs w:val="32"/>
          <w:lang w:val="en-US" w:eastAsia="zh-CN"/>
        </w:rPr>
        <w:t>十个月，决定执行有期徒刑二年十个月。</w:t>
      </w:r>
      <w:r>
        <w:rPr>
          <w:rFonts w:hint="eastAsia" w:ascii="仿宋_GB2312"/>
          <w:color w:val="auto"/>
          <w:szCs w:val="32"/>
          <w:lang w:eastAsia="zh-CN"/>
        </w:rPr>
        <w:t>被告人</w:t>
      </w:r>
      <w:r>
        <w:rPr>
          <w:rFonts w:hint="eastAsia" w:ascii="仿宋_GB2312"/>
          <w:color w:val="auto"/>
          <w:szCs w:val="32"/>
          <w:lang w:val="en-US" w:eastAsia="zh-CN"/>
        </w:rPr>
        <w:t>廖盛传退出的违法所得人民币8784元，予以追缴，由扣押机关上缴国库。被告人不服，提出上诉。福建省南平市中级人民法院于2024年2月28日作出（2024）闽07刑终27号刑事裁定，驳回上诉，维持原判。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  <w:lang w:eastAsia="zh-CN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  <w:lang w:eastAsia="zh-CN"/>
        </w:rPr>
        <w:t>监狱执行（刑期自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18</w:t>
      </w:r>
      <w:r>
        <w:rPr>
          <w:rFonts w:hint="eastAsia" w:ascii="仿宋_GB2312"/>
          <w:color w:val="auto"/>
          <w:szCs w:val="32"/>
          <w:lang w:eastAsia="zh-CN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  <w:lang w:eastAsia="zh-CN"/>
        </w:rPr>
        <w:t>日止）。</w:t>
      </w:r>
      <w:r>
        <w:rPr>
          <w:rFonts w:hint="eastAsia" w:ascii="仿宋_GB2312"/>
          <w:color w:val="auto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  <w:lang w:eastAsia="zh-CN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宽管</w:t>
      </w:r>
      <w:r>
        <w:rPr>
          <w:rFonts w:hint="eastAsia" w:ascii="仿宋_GB2312"/>
          <w:color w:val="auto"/>
          <w:szCs w:val="32"/>
          <w:lang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认罪悔罪：</w:t>
      </w:r>
      <w:r>
        <w:rPr>
          <w:rFonts w:hint="eastAsia" w:ascii="仿宋_GB2312"/>
          <w:color w:val="auto"/>
          <w:szCs w:val="32"/>
          <w:lang w:val="en-US" w:eastAsia="zh-CN"/>
        </w:rPr>
        <w:t>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学习情况：能参加</w:t>
      </w:r>
      <w:r>
        <w:rPr>
          <w:rFonts w:hint="eastAsia" w:ascii="仿宋_GB2312"/>
          <w:color w:val="auto"/>
          <w:szCs w:val="32"/>
          <w:lang w:eastAsia="zh-CN"/>
        </w:rPr>
        <w:t>思想、文化、职业技术</w:t>
      </w:r>
      <w:r>
        <w:rPr>
          <w:rFonts w:hint="eastAsia" w:ascii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奖惩情况：该犯考核期2024年3月26日至2025年11月累计获考核积分</w:t>
      </w:r>
      <w:r>
        <w:rPr>
          <w:rFonts w:hint="eastAsia" w:ascii="仿宋_GB2312"/>
          <w:color w:val="auto"/>
          <w:szCs w:val="32"/>
          <w:lang w:val="en-US" w:eastAsia="zh-CN"/>
        </w:rPr>
        <w:t>2039.8</w:t>
      </w:r>
      <w:r>
        <w:rPr>
          <w:rFonts w:hint="eastAsia" w:ascii="仿宋_GB2312"/>
          <w:color w:val="auto"/>
          <w:szCs w:val="32"/>
          <w:lang w:val="zh-CN" w:eastAsia="zh-CN"/>
        </w:rPr>
        <w:t>分，表扬3次。考核期内无违规扣分。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该犯原判财产性判项已履行人民币8784元，本次考核期前已履行人民币8784元，</w:t>
      </w:r>
      <w:r>
        <w:rPr>
          <w:rFonts w:hint="eastAsia" w:ascii="仿宋_GB2312"/>
          <w:color w:val="auto"/>
          <w:szCs w:val="32"/>
          <w:lang w:val="en-US" w:eastAsia="zh-CN"/>
        </w:rPr>
        <w:t>财产性判项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本案于2026年2月6日至2026年2月12日在狱内公示未收到不同意见。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因此，依照《中华人民共和国刑法》第七十八条、第七十</w:t>
      </w:r>
      <w:r>
        <w:rPr>
          <w:rFonts w:hint="eastAsia" w:ascii="仿宋_GB2312"/>
          <w:color w:val="auto"/>
          <w:szCs w:val="32"/>
          <w:lang w:val="en-US" w:eastAsia="zh-CN"/>
        </w:rPr>
        <w:t>九</w:t>
      </w:r>
      <w:r>
        <w:rPr>
          <w:rFonts w:hint="eastAsia" w:ascii="仿宋_GB2312"/>
          <w:color w:val="auto"/>
          <w:szCs w:val="32"/>
          <w:lang w:eastAsia="zh-CN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/>
          <w:color w:val="auto"/>
          <w:szCs w:val="32"/>
          <w:lang w:val="en-US" w:eastAsia="zh-CN"/>
        </w:rPr>
        <w:t>廖盛传</w:t>
      </w:r>
      <w:r>
        <w:rPr>
          <w:rFonts w:hint="eastAsia" w:ascii="仿宋_GB2312"/>
          <w:color w:val="auto"/>
          <w:szCs w:val="32"/>
          <w:lang w:eastAsia="zh-CN"/>
        </w:rPr>
        <w:t>予以减刑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  <w:lang w:eastAsia="zh-CN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-48" w:rightChars="-15" w:firstLine="0" w:firstLineChars="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南平市</w:t>
      </w:r>
      <w:r>
        <w:rPr>
          <w:rFonts w:hint="eastAsia"/>
          <w:color w:val="auto"/>
          <w:szCs w:val="32"/>
        </w:rPr>
        <w:t>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廖盛传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rPr>
          <w:color w:val="auto"/>
          <w:szCs w:val="32"/>
        </w:rPr>
      </w:pP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45762"/>
    <w:rsid w:val="03BC14C2"/>
    <w:rsid w:val="04070F8E"/>
    <w:rsid w:val="06882CEA"/>
    <w:rsid w:val="07697416"/>
    <w:rsid w:val="07CBE5C6"/>
    <w:rsid w:val="08821C39"/>
    <w:rsid w:val="0A8B625D"/>
    <w:rsid w:val="0EE4454F"/>
    <w:rsid w:val="0F3B7C50"/>
    <w:rsid w:val="0FB70159"/>
    <w:rsid w:val="0FDD0B2F"/>
    <w:rsid w:val="112E4B8A"/>
    <w:rsid w:val="119A6202"/>
    <w:rsid w:val="11E640B7"/>
    <w:rsid w:val="16D163F9"/>
    <w:rsid w:val="178674BC"/>
    <w:rsid w:val="17B7646C"/>
    <w:rsid w:val="19DC193D"/>
    <w:rsid w:val="1AAD2585"/>
    <w:rsid w:val="1C844E03"/>
    <w:rsid w:val="1CE35050"/>
    <w:rsid w:val="1CF94A9D"/>
    <w:rsid w:val="1D4E1A5E"/>
    <w:rsid w:val="1DD02306"/>
    <w:rsid w:val="210F263F"/>
    <w:rsid w:val="222457A1"/>
    <w:rsid w:val="22A50C60"/>
    <w:rsid w:val="232B2088"/>
    <w:rsid w:val="23381655"/>
    <w:rsid w:val="246556FA"/>
    <w:rsid w:val="250311D4"/>
    <w:rsid w:val="267B364D"/>
    <w:rsid w:val="29651FF9"/>
    <w:rsid w:val="29E74FEE"/>
    <w:rsid w:val="29FE3304"/>
    <w:rsid w:val="2C8A0AB2"/>
    <w:rsid w:val="2C8A27D9"/>
    <w:rsid w:val="2F0A51C2"/>
    <w:rsid w:val="2F375F4F"/>
    <w:rsid w:val="341E4379"/>
    <w:rsid w:val="37376172"/>
    <w:rsid w:val="375F39C5"/>
    <w:rsid w:val="377D19E8"/>
    <w:rsid w:val="379F34F5"/>
    <w:rsid w:val="39614AE2"/>
    <w:rsid w:val="39FB37B1"/>
    <w:rsid w:val="3A82552F"/>
    <w:rsid w:val="3ACA2FFA"/>
    <w:rsid w:val="3B182BA8"/>
    <w:rsid w:val="3E036E74"/>
    <w:rsid w:val="3FFE0905"/>
    <w:rsid w:val="4068186C"/>
    <w:rsid w:val="41E554B1"/>
    <w:rsid w:val="4239675C"/>
    <w:rsid w:val="426D62FB"/>
    <w:rsid w:val="4360192D"/>
    <w:rsid w:val="43A40AB8"/>
    <w:rsid w:val="45145354"/>
    <w:rsid w:val="452546D8"/>
    <w:rsid w:val="453306A8"/>
    <w:rsid w:val="469559DB"/>
    <w:rsid w:val="48351C89"/>
    <w:rsid w:val="488870F8"/>
    <w:rsid w:val="48AC3534"/>
    <w:rsid w:val="48E5557E"/>
    <w:rsid w:val="48E86422"/>
    <w:rsid w:val="4B046B60"/>
    <w:rsid w:val="4B357583"/>
    <w:rsid w:val="4D9C2E7A"/>
    <w:rsid w:val="4DBF2D86"/>
    <w:rsid w:val="504F2CF3"/>
    <w:rsid w:val="55354C29"/>
    <w:rsid w:val="55A776C3"/>
    <w:rsid w:val="572A26C5"/>
    <w:rsid w:val="58133AAC"/>
    <w:rsid w:val="586C6112"/>
    <w:rsid w:val="58E1265B"/>
    <w:rsid w:val="5A642FBD"/>
    <w:rsid w:val="5BBD2AAC"/>
    <w:rsid w:val="5CD36896"/>
    <w:rsid w:val="5CFD1C02"/>
    <w:rsid w:val="5D0E512D"/>
    <w:rsid w:val="5D6E3EB7"/>
    <w:rsid w:val="5D7F7D75"/>
    <w:rsid w:val="5F293D17"/>
    <w:rsid w:val="5FDA5A49"/>
    <w:rsid w:val="627F2086"/>
    <w:rsid w:val="62CA272D"/>
    <w:rsid w:val="636F5D39"/>
    <w:rsid w:val="63B01737"/>
    <w:rsid w:val="63B3300F"/>
    <w:rsid w:val="65237E49"/>
    <w:rsid w:val="689E76CB"/>
    <w:rsid w:val="6B0B4465"/>
    <w:rsid w:val="6BC86627"/>
    <w:rsid w:val="6C4F66B7"/>
    <w:rsid w:val="6C88364A"/>
    <w:rsid w:val="6CE220DC"/>
    <w:rsid w:val="6CF90F54"/>
    <w:rsid w:val="6E147124"/>
    <w:rsid w:val="6E967EBF"/>
    <w:rsid w:val="6ED61FBC"/>
    <w:rsid w:val="6ED87A08"/>
    <w:rsid w:val="6F111BCE"/>
    <w:rsid w:val="6F8A17C7"/>
    <w:rsid w:val="71E04E9C"/>
    <w:rsid w:val="73783AA1"/>
    <w:rsid w:val="75F32F1D"/>
    <w:rsid w:val="76235A37"/>
    <w:rsid w:val="766B2704"/>
    <w:rsid w:val="76A30385"/>
    <w:rsid w:val="77EFAF1B"/>
    <w:rsid w:val="77FE3FAB"/>
    <w:rsid w:val="78181C60"/>
    <w:rsid w:val="78215339"/>
    <w:rsid w:val="79EB33FD"/>
    <w:rsid w:val="7BF97417"/>
    <w:rsid w:val="7CA95EC6"/>
    <w:rsid w:val="7D265CEC"/>
    <w:rsid w:val="7D545ED4"/>
    <w:rsid w:val="7D9C52E3"/>
    <w:rsid w:val="7DDB7EAC"/>
    <w:rsid w:val="7DED9F12"/>
    <w:rsid w:val="7E1C170B"/>
    <w:rsid w:val="BBCDD1FE"/>
    <w:rsid w:val="FFF7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2024-01-08T06:58:00Z</dcterms:created>
  <dc:creator>Administrator</dc:creator>
  <cp:lastModifiedBy>uosuser</cp:lastModifiedBy>
  <cp:lastPrinted>2009-01-02T17:20:00Z</cp:lastPrinted>
  <dcterms:modified xsi:type="dcterms:W3CDTF">2026-02-25T10:00:58Z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363CB6A674241308CA9B8269C0518C74</vt:lpwstr>
  </property>
</Properties>
</file>