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D483F7">
      <w:pPr>
        <w:pStyle w:val="5"/>
        <w:adjustRightInd/>
        <w:snapToGrid/>
        <w:spacing w:beforeLines="0" w:after="0" w:afterLines="0" w:line="800" w:lineRule="exact"/>
        <w:ind w:firstLine="2640" w:firstLineChars="600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福建省武夷山监狱</w:t>
      </w:r>
    </w:p>
    <w:p w14:paraId="7BEECC40">
      <w:pPr>
        <w:pStyle w:val="5"/>
        <w:adjustRightInd/>
        <w:snapToGrid/>
        <w:spacing w:beforeLines="0" w:after="0" w:afterLines="0" w:line="800" w:lineRule="exact"/>
        <w:ind w:firstLine="2200" w:firstLineChars="500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提 请 减 刑 建 议 书</w:t>
      </w:r>
    </w:p>
    <w:p w14:paraId="159B9230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right="320" w:firstLine="0" w:firstLineChars="0"/>
        <w:jc w:val="right"/>
        <w:textAlignment w:val="auto"/>
        <w:rPr>
          <w:rFonts w:ascii="仿宋_GB2312"/>
          <w:b/>
          <w:bCs/>
          <w:color w:val="auto"/>
          <w:sz w:val="28"/>
        </w:rPr>
      </w:pPr>
      <w:r>
        <w:rPr>
          <w:rFonts w:hint="eastAsia" w:eastAsia="楷体_GB2312" w:cs="楷体_GB2312"/>
          <w:color w:val="auto"/>
          <w:sz w:val="32"/>
          <w:szCs w:val="32"/>
        </w:rPr>
        <w:t>〔</w:t>
      </w:r>
      <w:r>
        <w:rPr>
          <w:rFonts w:ascii="Times New Roman" w:hAnsi="Times New Roman" w:eastAsia="楷体_GB2312" w:cs="楷体_GB2312"/>
          <w:color w:val="auto"/>
          <w:sz w:val="32"/>
          <w:szCs w:val="32"/>
        </w:rPr>
        <w:t>20</w:t>
      </w:r>
      <w:r>
        <w:rPr>
          <w:rFonts w:hint="eastAsia" w:eastAsia="楷体_GB2312"/>
          <w:color w:val="auto"/>
          <w:sz w:val="32"/>
          <w:szCs w:val="32"/>
          <w:lang w:val="en-US" w:eastAsia="zh-CN"/>
        </w:rPr>
        <w:t>26</w:t>
      </w:r>
      <w:r>
        <w:rPr>
          <w:rFonts w:hint="eastAsia" w:eastAsia="楷体_GB2312" w:cs="楷体_GB2312"/>
          <w:color w:val="auto"/>
          <w:sz w:val="32"/>
          <w:szCs w:val="32"/>
        </w:rPr>
        <w:t>〕闽</w:t>
      </w:r>
      <w:r>
        <w:rPr>
          <w:rFonts w:hint="eastAsia" w:eastAsia="楷体_GB2312" w:cs="楷体_GB2312"/>
          <w:color w:val="auto"/>
          <w:sz w:val="32"/>
          <w:szCs w:val="32"/>
          <w:lang w:val="en-US" w:eastAsia="zh-CN"/>
        </w:rPr>
        <w:t>武</w:t>
      </w:r>
      <w:r>
        <w:rPr>
          <w:rFonts w:hint="eastAsia" w:eastAsia="楷体_GB2312" w:cs="楷体_GB2312"/>
          <w:color w:val="auto"/>
          <w:sz w:val="32"/>
          <w:szCs w:val="32"/>
        </w:rPr>
        <w:t>狱减字第</w:t>
      </w:r>
      <w:r>
        <w:rPr>
          <w:rFonts w:hint="eastAsia" w:eastAsia="楷体_GB2312"/>
          <w:color w:val="auto"/>
          <w:sz w:val="32"/>
          <w:szCs w:val="32"/>
          <w:lang w:val="en-US" w:eastAsia="zh-CN"/>
        </w:rPr>
        <w:t>144</w:t>
      </w:r>
      <w:r>
        <w:rPr>
          <w:rFonts w:hint="eastAsia" w:eastAsia="楷体_GB2312" w:cs="楷体_GB2312"/>
          <w:color w:val="auto"/>
          <w:sz w:val="32"/>
          <w:szCs w:val="32"/>
        </w:rPr>
        <w:t>号</w:t>
      </w:r>
    </w:p>
    <w:p w14:paraId="31AAC60D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ascii="仿宋_GB2312"/>
          <w:color w:val="auto"/>
          <w:szCs w:val="32"/>
        </w:rPr>
      </w:pPr>
      <w:r>
        <w:rPr>
          <w:rFonts w:hint="eastAsia" w:ascii="仿宋_GB2312"/>
          <w:color w:val="auto"/>
          <w:szCs w:val="32"/>
        </w:rPr>
        <w:t>罪犯</w:t>
      </w:r>
      <w:r>
        <w:rPr>
          <w:rFonts w:hint="eastAsia" w:ascii="仿宋_GB2312"/>
          <w:color w:val="auto"/>
          <w:szCs w:val="32"/>
          <w:lang w:eastAsia="zh-CN"/>
        </w:rPr>
        <w:t>王宇浩</w:t>
      </w:r>
      <w:r>
        <w:rPr>
          <w:rFonts w:hint="eastAsia" w:ascii="仿宋_GB2312"/>
          <w:color w:val="auto"/>
          <w:szCs w:val="32"/>
        </w:rPr>
        <w:fldChar w:fldCharType="begin"/>
      </w:r>
      <w:r>
        <w:rPr>
          <w:rFonts w:hint="eastAsia" w:ascii="仿宋_GB2312"/>
          <w:color w:val="auto"/>
          <w:szCs w:val="32"/>
        </w:rPr>
        <w:instrText xml:space="preserve"> AUTOTEXTLIST  \* MERGEFORMAT </w:instrText>
      </w:r>
      <w:r>
        <w:rPr>
          <w:rFonts w:hint="eastAsia" w:ascii="仿宋_GB2312"/>
          <w:color w:val="auto"/>
          <w:szCs w:val="32"/>
        </w:rPr>
        <w:fldChar w:fldCharType="end"/>
      </w:r>
      <w:r>
        <w:rPr>
          <w:rFonts w:hint="eastAsia" w:ascii="仿宋_GB2312"/>
          <w:color w:val="auto"/>
          <w:szCs w:val="32"/>
        </w:rPr>
        <w:t>，</w:t>
      </w:r>
      <w:r>
        <w:rPr>
          <w:rFonts w:hint="eastAsia" w:ascii="仿宋_GB2312"/>
          <w:color w:val="auto"/>
          <w:szCs w:val="32"/>
          <w:lang w:val="en-US" w:eastAsia="zh-CN"/>
        </w:rPr>
        <w:t>男</w:t>
      </w:r>
      <w:r>
        <w:rPr>
          <w:rFonts w:hint="eastAsia" w:ascii="仿宋_GB2312"/>
          <w:color w:val="auto"/>
          <w:szCs w:val="32"/>
        </w:rPr>
        <w:t>，</w:t>
      </w:r>
      <w:r>
        <w:rPr>
          <w:rFonts w:hint="eastAsia" w:ascii="仿宋_GB2312"/>
          <w:color w:val="auto"/>
          <w:szCs w:val="32"/>
          <w:lang w:val="en-US" w:eastAsia="zh-CN"/>
        </w:rPr>
        <w:t>2006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6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26</w:t>
      </w:r>
      <w:r>
        <w:rPr>
          <w:rFonts w:hint="eastAsia" w:ascii="仿宋_GB2312"/>
          <w:color w:val="auto"/>
          <w:szCs w:val="32"/>
        </w:rPr>
        <w:t>日出生，汉族，</w:t>
      </w:r>
      <w:r>
        <w:rPr>
          <w:rFonts w:hint="eastAsia" w:ascii="仿宋_GB2312"/>
          <w:color w:val="auto"/>
          <w:szCs w:val="32"/>
          <w:lang w:eastAsia="zh-CN"/>
        </w:rPr>
        <w:t>初中</w:t>
      </w:r>
      <w:r>
        <w:rPr>
          <w:rFonts w:hint="eastAsia" w:ascii="仿宋_GB2312"/>
          <w:color w:val="auto"/>
          <w:szCs w:val="32"/>
          <w:lang w:val="en-US" w:eastAsia="zh-CN"/>
        </w:rPr>
        <w:t>文化，</w:t>
      </w:r>
      <w:r>
        <w:rPr>
          <w:rFonts w:hint="eastAsia" w:ascii="仿宋_GB2312"/>
          <w:color w:val="auto"/>
          <w:szCs w:val="32"/>
        </w:rPr>
        <w:t>户籍所在地河南省商丘市睢阳区</w:t>
      </w:r>
      <w:bookmarkStart w:id="0" w:name="_GoBack"/>
      <w:bookmarkEnd w:id="0"/>
      <w:r>
        <w:rPr>
          <w:rFonts w:hint="eastAsia" w:ascii="仿宋_GB2312"/>
          <w:color w:val="auto"/>
          <w:szCs w:val="32"/>
        </w:rPr>
        <w:t>，捕前系</w:t>
      </w:r>
      <w:r>
        <w:rPr>
          <w:rFonts w:hint="eastAsia" w:ascii="仿宋_GB2312"/>
          <w:color w:val="auto"/>
          <w:szCs w:val="32"/>
          <w:lang w:eastAsia="zh-CN"/>
        </w:rPr>
        <w:t>务工</w:t>
      </w:r>
      <w:r>
        <w:rPr>
          <w:rFonts w:hint="eastAsia" w:ascii="仿宋_GB2312"/>
          <w:color w:val="auto"/>
          <w:szCs w:val="32"/>
        </w:rPr>
        <w:t>。</w:t>
      </w:r>
      <w:r>
        <w:rPr>
          <w:rFonts w:hint="eastAsia" w:ascii="仿宋_GB2312"/>
          <w:color w:val="auto"/>
          <w:szCs w:val="32"/>
          <w:lang w:val="en-US" w:eastAsia="zh-CN"/>
        </w:rPr>
        <w:t>现在福建省武夷山监狱一监区（大队）二分监区（中队）服刑。</w:t>
      </w:r>
    </w:p>
    <w:p w14:paraId="38AFBD94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hint="eastAsia" w:ascii="仿宋_GB2312"/>
          <w:color w:val="auto"/>
          <w:szCs w:val="32"/>
        </w:rPr>
      </w:pPr>
      <w:r>
        <w:rPr>
          <w:rFonts w:hint="eastAsia" w:ascii="仿宋_GB2312"/>
          <w:color w:val="auto"/>
          <w:szCs w:val="32"/>
          <w:lang w:eastAsia="zh-CN"/>
        </w:rPr>
        <w:t>福建省南平市延平区</w:t>
      </w:r>
      <w:r>
        <w:rPr>
          <w:rFonts w:hint="eastAsia" w:ascii="仿宋_GB2312"/>
          <w:color w:val="auto"/>
          <w:szCs w:val="32"/>
        </w:rPr>
        <w:t>人民法院于</w:t>
      </w:r>
      <w:r>
        <w:rPr>
          <w:rFonts w:hint="eastAsia" w:ascii="仿宋_GB2312"/>
          <w:color w:val="auto"/>
          <w:szCs w:val="32"/>
          <w:lang w:val="en-US" w:eastAsia="zh-CN"/>
        </w:rPr>
        <w:t>2024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7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23</w:t>
      </w:r>
      <w:r>
        <w:rPr>
          <w:rFonts w:hint="eastAsia" w:ascii="仿宋_GB2312"/>
          <w:color w:val="auto"/>
          <w:szCs w:val="32"/>
        </w:rPr>
        <w:t>日作出（2024）闽070</w:t>
      </w:r>
      <w:r>
        <w:rPr>
          <w:rFonts w:hint="eastAsia" w:ascii="仿宋_GB2312"/>
          <w:color w:val="auto"/>
          <w:szCs w:val="32"/>
          <w:lang w:val="en-US" w:eastAsia="zh-CN"/>
        </w:rPr>
        <w:t>2</w:t>
      </w:r>
      <w:r>
        <w:rPr>
          <w:rFonts w:hint="eastAsia" w:ascii="仿宋_GB2312"/>
          <w:color w:val="auto"/>
          <w:szCs w:val="32"/>
        </w:rPr>
        <w:t>刑初151号刑事判决，以被告人</w:t>
      </w:r>
      <w:r>
        <w:rPr>
          <w:rFonts w:hint="eastAsia" w:ascii="仿宋_GB2312"/>
          <w:color w:val="auto"/>
          <w:szCs w:val="32"/>
          <w:lang w:eastAsia="zh-CN"/>
        </w:rPr>
        <w:t>王宇浩</w:t>
      </w:r>
      <w:r>
        <w:rPr>
          <w:rFonts w:hint="eastAsia" w:ascii="仿宋_GB2312"/>
          <w:color w:val="auto"/>
          <w:szCs w:val="32"/>
        </w:rPr>
        <w:t>犯</w:t>
      </w:r>
      <w:r>
        <w:rPr>
          <w:rFonts w:hint="eastAsia" w:ascii="仿宋_GB2312"/>
          <w:color w:val="auto"/>
          <w:szCs w:val="32"/>
          <w:lang w:eastAsia="zh-CN"/>
        </w:rPr>
        <w:t>强奸</w:t>
      </w:r>
      <w:r>
        <w:rPr>
          <w:rFonts w:hint="eastAsia" w:ascii="仿宋_GB2312"/>
          <w:color w:val="auto"/>
          <w:szCs w:val="32"/>
        </w:rPr>
        <w:t>罪</w:t>
      </w:r>
      <w:r>
        <w:rPr>
          <w:rFonts w:hint="eastAsia" w:ascii="仿宋_GB2312"/>
          <w:color w:val="auto"/>
          <w:szCs w:val="32"/>
          <w:lang w:eastAsia="zh-CN"/>
        </w:rPr>
        <w:t>，判处有期徒刑二年八个月；犯拐骗儿童罪，判处拘役六个月。决定执行有期徒刑二年八个月。判决发生法律效力后，于</w:t>
      </w:r>
      <w:r>
        <w:rPr>
          <w:rFonts w:hint="eastAsia" w:ascii="仿宋_GB2312"/>
          <w:color w:val="auto"/>
          <w:szCs w:val="32"/>
          <w:lang w:val="en-US" w:eastAsia="zh-CN"/>
        </w:rPr>
        <w:t>2024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8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26</w:t>
      </w:r>
      <w:r>
        <w:rPr>
          <w:rFonts w:hint="eastAsia" w:ascii="仿宋_GB2312"/>
          <w:color w:val="auto"/>
          <w:szCs w:val="32"/>
        </w:rPr>
        <w:t>日交付福建省</w:t>
      </w:r>
      <w:r>
        <w:rPr>
          <w:rFonts w:hint="eastAsia" w:ascii="仿宋_GB2312"/>
          <w:color w:val="auto"/>
          <w:szCs w:val="32"/>
          <w:lang w:val="en-US" w:eastAsia="zh-CN"/>
        </w:rPr>
        <w:t>武夷山</w:t>
      </w:r>
      <w:r>
        <w:rPr>
          <w:rFonts w:hint="eastAsia" w:ascii="仿宋_GB2312"/>
          <w:color w:val="auto"/>
          <w:szCs w:val="32"/>
        </w:rPr>
        <w:t>监狱执行</w:t>
      </w:r>
      <w:r>
        <w:rPr>
          <w:rFonts w:hint="eastAsia" w:ascii="仿宋_GB2312"/>
          <w:color w:val="auto"/>
          <w:szCs w:val="32"/>
          <w:lang w:eastAsia="zh-CN"/>
        </w:rPr>
        <w:t>（</w:t>
      </w:r>
      <w:r>
        <w:rPr>
          <w:rFonts w:hint="eastAsia" w:ascii="仿宋_GB2312"/>
          <w:color w:val="auto"/>
          <w:szCs w:val="32"/>
        </w:rPr>
        <w:t>刑期自</w:t>
      </w:r>
      <w:r>
        <w:rPr>
          <w:rFonts w:hint="eastAsia" w:ascii="仿宋_GB2312"/>
          <w:color w:val="auto"/>
          <w:szCs w:val="32"/>
          <w:lang w:val="en-US" w:eastAsia="zh-CN"/>
        </w:rPr>
        <w:t>2024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1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7</w:t>
      </w:r>
      <w:r>
        <w:rPr>
          <w:rFonts w:hint="eastAsia" w:ascii="仿宋_GB2312"/>
          <w:color w:val="auto"/>
          <w:szCs w:val="32"/>
        </w:rPr>
        <w:t>日起至</w:t>
      </w:r>
      <w:r>
        <w:rPr>
          <w:rFonts w:hint="eastAsia" w:ascii="仿宋_GB2312"/>
          <w:color w:val="auto"/>
          <w:szCs w:val="32"/>
          <w:lang w:val="en-US" w:eastAsia="zh-CN"/>
        </w:rPr>
        <w:t>2026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9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6</w:t>
      </w:r>
      <w:r>
        <w:rPr>
          <w:rFonts w:hint="eastAsia" w:ascii="仿宋_GB2312"/>
          <w:color w:val="auto"/>
          <w:szCs w:val="32"/>
        </w:rPr>
        <w:t>日止</w:t>
      </w:r>
      <w:r>
        <w:rPr>
          <w:rFonts w:hint="eastAsia" w:ascii="仿宋_GB2312"/>
          <w:color w:val="auto"/>
          <w:szCs w:val="32"/>
          <w:lang w:eastAsia="zh-CN"/>
        </w:rPr>
        <w:t>）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。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现</w:t>
      </w:r>
      <w:r>
        <w:rPr>
          <w:rFonts w:hint="eastAsia" w:ascii="仿宋_GB2312"/>
          <w:color w:val="auto"/>
          <w:szCs w:val="32"/>
        </w:rPr>
        <w:t>属</w:t>
      </w:r>
      <w:r>
        <w:rPr>
          <w:rFonts w:hint="eastAsia" w:ascii="仿宋_GB2312"/>
          <w:color w:val="auto"/>
          <w:szCs w:val="32"/>
          <w:lang w:eastAsia="zh-CN"/>
        </w:rPr>
        <w:t>普管</w:t>
      </w:r>
      <w:r>
        <w:rPr>
          <w:rFonts w:hint="eastAsia" w:ascii="仿宋_GB2312"/>
          <w:color w:val="auto"/>
          <w:szCs w:val="32"/>
        </w:rPr>
        <w:t>级罪犯。</w:t>
      </w:r>
    </w:p>
    <w:p w14:paraId="455B9129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ascii="仿宋_GB2312" w:cs="仿宋_GB2312"/>
          <w:color w:val="auto"/>
          <w:szCs w:val="32"/>
        </w:rPr>
      </w:pPr>
      <w:r>
        <w:rPr>
          <w:rFonts w:hint="eastAsia" w:ascii="仿宋_GB2312" w:hAnsi="仿宋_GB2312" w:cs="仿宋_GB2312"/>
          <w:color w:val="auto"/>
          <w:szCs w:val="32"/>
        </w:rPr>
        <w:t>该犯</w:t>
      </w:r>
      <w:r>
        <w:rPr>
          <w:rFonts w:hint="eastAsia" w:ascii="仿宋_GB2312" w:hAnsi="宋体"/>
          <w:iCs/>
          <w:color w:val="auto"/>
          <w:kern w:val="0"/>
          <w:szCs w:val="32"/>
          <w:lang w:val="zh-CN"/>
        </w:rPr>
        <w:t>自</w:t>
      </w:r>
      <w:r>
        <w:rPr>
          <w:rFonts w:hint="eastAsia" w:ascii="仿宋_GB2312" w:hAnsi="宋体"/>
          <w:iCs/>
          <w:color w:val="auto"/>
          <w:kern w:val="0"/>
          <w:szCs w:val="32"/>
          <w:lang w:val="en-US" w:eastAsia="zh-CN"/>
        </w:rPr>
        <w:t>入监以来</w:t>
      </w:r>
      <w:r>
        <w:rPr>
          <w:rFonts w:hint="eastAsia" w:ascii="仿宋_GB2312" w:hAnsi="仿宋_GB2312" w:cs="仿宋_GB2312"/>
          <w:color w:val="auto"/>
          <w:szCs w:val="32"/>
        </w:rPr>
        <w:t>确有</w:t>
      </w:r>
      <w:r>
        <w:rPr>
          <w:rFonts w:hint="eastAsia" w:ascii="仿宋_GB2312" w:hAnsi="仿宋" w:cs="仿宋_GB2312"/>
          <w:color w:val="auto"/>
          <w:szCs w:val="32"/>
        </w:rPr>
        <w:t>悔改</w:t>
      </w:r>
      <w:r>
        <w:rPr>
          <w:rFonts w:hint="eastAsia" w:ascii="仿宋_GB2312" w:hAnsi="仿宋_GB2312" w:cs="仿宋_GB2312"/>
          <w:color w:val="auto"/>
          <w:szCs w:val="32"/>
        </w:rPr>
        <w:t>表现，具体事实如下：</w:t>
      </w:r>
    </w:p>
    <w:p w14:paraId="2F66C44C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430" w:lineRule="exact"/>
        <w:jc w:val="both"/>
        <w:textAlignment w:val="auto"/>
        <w:rPr>
          <w:rFonts w:ascii="仿宋_GB2312" w:hAnsi="仿宋"/>
          <w:iCs/>
          <w:color w:val="auto"/>
          <w:kern w:val="2"/>
          <w:szCs w:val="32"/>
        </w:rPr>
      </w:pPr>
      <w:r>
        <w:rPr>
          <w:rFonts w:hint="eastAsia" w:ascii="仿宋_GB2312" w:hAnsi="仿宋"/>
          <w:iCs/>
          <w:color w:val="auto"/>
          <w:kern w:val="2"/>
          <w:szCs w:val="32"/>
        </w:rPr>
        <w:t>认罪悔罪：</w:t>
      </w:r>
      <w:r>
        <w:rPr>
          <w:rFonts w:hint="eastAsia" w:ascii="仿宋_GB2312" w:hAnsi="仿宋"/>
          <w:iCs/>
          <w:color w:val="auto"/>
          <w:kern w:val="2"/>
          <w:szCs w:val="32"/>
          <w:lang w:val="en-US" w:eastAsia="zh-CN"/>
        </w:rPr>
        <w:t>能服从法院判决，自书认罪悔罪书</w:t>
      </w:r>
      <w:r>
        <w:rPr>
          <w:rFonts w:hint="eastAsia" w:ascii="仿宋_GB2312" w:hAnsi="仿宋"/>
          <w:iCs/>
          <w:color w:val="auto"/>
          <w:kern w:val="2"/>
          <w:szCs w:val="32"/>
        </w:rPr>
        <w:t>。</w:t>
      </w:r>
    </w:p>
    <w:p w14:paraId="3D43CB36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430" w:lineRule="exact"/>
        <w:jc w:val="both"/>
        <w:textAlignment w:val="auto"/>
        <w:rPr>
          <w:rFonts w:ascii="仿宋_GB2312" w:hAnsi="仿宋" w:cs="宋体"/>
          <w:color w:val="auto"/>
          <w:szCs w:val="32"/>
          <w:lang w:val="zh-CN"/>
        </w:rPr>
      </w:pPr>
      <w:r>
        <w:rPr>
          <w:rFonts w:hint="eastAsia" w:ascii="仿宋_GB2312" w:hAnsi="仿宋"/>
          <w:color w:val="auto"/>
          <w:szCs w:val="32"/>
        </w:rPr>
        <w:t>遵守监规</w:t>
      </w:r>
      <w:r>
        <w:rPr>
          <w:rFonts w:hint="eastAsia" w:ascii="仿宋_GB2312" w:hAnsi="仿宋" w:cs="宋体"/>
          <w:color w:val="auto"/>
          <w:szCs w:val="32"/>
          <w:lang w:val="zh-CN"/>
        </w:rPr>
        <w:t>：</w:t>
      </w:r>
      <w:r>
        <w:rPr>
          <w:rFonts w:hint="eastAsia" w:ascii="仿宋_GB2312" w:hAnsi="仿宋" w:eastAsia="仿宋_GB2312" w:cs="Times New Roman"/>
          <w:iCs/>
          <w:color w:val="auto"/>
          <w:kern w:val="2"/>
          <w:sz w:val="32"/>
          <w:szCs w:val="32"/>
          <w:lang w:val="zh-CN" w:eastAsia="zh-CN" w:bidi="ar-SA"/>
        </w:rPr>
        <w:t>在服刑期间虽有违规行为，经民警教育能认识错误，继续安心改造，规范行为。能遵守法律法规及监规纪律，接受教育改造。</w:t>
      </w:r>
    </w:p>
    <w:p w14:paraId="5A5A9D7D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430" w:lineRule="exact"/>
        <w:ind w:left="640" w:firstLine="0" w:firstLineChars="0"/>
        <w:jc w:val="both"/>
        <w:textAlignment w:val="auto"/>
        <w:rPr>
          <w:rFonts w:ascii="仿宋_GB2312" w:hAnsi="仿宋" w:cs="宋体"/>
          <w:color w:val="auto"/>
          <w:szCs w:val="32"/>
          <w:lang w:val="zh-CN"/>
        </w:rPr>
      </w:pPr>
      <w:r>
        <w:rPr>
          <w:rFonts w:hint="eastAsia" w:ascii="仿宋_GB2312" w:hAnsi="仿宋" w:cs="宋体"/>
          <w:color w:val="auto"/>
          <w:szCs w:val="32"/>
          <w:lang w:val="zh-CN"/>
        </w:rPr>
        <w:t>学习情况：能参加</w:t>
      </w:r>
      <w:r>
        <w:rPr>
          <w:rFonts w:hint="eastAsia" w:ascii="仿宋_GB2312" w:hAnsi="仿宋" w:cs="宋体"/>
          <w:color w:val="auto"/>
          <w:szCs w:val="32"/>
        </w:rPr>
        <w:t>思想、文化、职业技术</w:t>
      </w:r>
      <w:r>
        <w:rPr>
          <w:rFonts w:hint="eastAsia" w:ascii="仿宋_GB2312" w:hAnsi="仿宋" w:cs="宋体"/>
          <w:color w:val="auto"/>
          <w:szCs w:val="32"/>
          <w:lang w:val="en-US" w:eastAsia="zh-CN"/>
        </w:rPr>
        <w:t>教育</w:t>
      </w:r>
      <w:r>
        <w:rPr>
          <w:rFonts w:hint="eastAsia" w:ascii="仿宋_GB2312" w:hAnsi="仿宋" w:cs="宋体"/>
          <w:color w:val="auto"/>
          <w:szCs w:val="32"/>
          <w:lang w:val="zh-CN"/>
        </w:rPr>
        <w:t>。</w:t>
      </w:r>
    </w:p>
    <w:p w14:paraId="7D81C783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/>
        <w:jc w:val="both"/>
        <w:textAlignment w:val="auto"/>
        <w:rPr>
          <w:rFonts w:hint="eastAsia" w:ascii="仿宋_GB2312" w:hAnsi="仿宋" w:cs="宋体"/>
          <w:color w:val="auto"/>
          <w:szCs w:val="32"/>
          <w:lang w:val="zh-CN"/>
        </w:rPr>
      </w:pPr>
      <w:r>
        <w:rPr>
          <w:rFonts w:hint="eastAsia" w:ascii="仿宋_GB2312" w:hAnsi="仿宋" w:cs="宋体"/>
          <w:color w:val="auto"/>
          <w:szCs w:val="32"/>
          <w:lang w:val="zh-CN"/>
        </w:rPr>
        <w:t>劳动改造：能参加劳动，努力完成</w:t>
      </w:r>
      <w:r>
        <w:rPr>
          <w:rFonts w:hint="eastAsia" w:ascii="仿宋_GB2312" w:hAnsi="仿宋" w:cs="宋体"/>
          <w:color w:val="auto"/>
          <w:szCs w:val="32"/>
          <w:lang w:val="en-US" w:eastAsia="zh-CN"/>
        </w:rPr>
        <w:t>劳动</w:t>
      </w:r>
      <w:r>
        <w:rPr>
          <w:rFonts w:hint="eastAsia" w:ascii="仿宋_GB2312" w:hAnsi="仿宋" w:cs="宋体"/>
          <w:color w:val="auto"/>
          <w:szCs w:val="32"/>
          <w:lang w:val="zh-CN"/>
        </w:rPr>
        <w:t>任务。</w:t>
      </w:r>
    </w:p>
    <w:p w14:paraId="7F85463B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/>
        <w:jc w:val="both"/>
        <w:textAlignment w:val="auto"/>
        <w:rPr>
          <w:rFonts w:hint="eastAsia"/>
          <w:color w:val="auto"/>
          <w:szCs w:val="32"/>
          <w:u w:val="none"/>
        </w:rPr>
      </w:pPr>
      <w:r>
        <w:rPr>
          <w:rFonts w:hint="eastAsia" w:ascii="仿宋_GB2312" w:hAnsi="仿宋" w:cs="宋体"/>
          <w:color w:val="auto"/>
          <w:szCs w:val="32"/>
          <w:lang w:val="zh-CN"/>
        </w:rPr>
        <w:t>奖惩情况：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该犯考核期2024年8月26日至2025年12月累计获考核积分1456.8分，表扬1次，物质奖励1次。考核期内违规1次，累计扣考核分5分。</w:t>
      </w:r>
    </w:p>
    <w:p w14:paraId="5F4CECDF">
      <w:pPr>
        <w:spacing w:line="430" w:lineRule="exact"/>
        <w:ind w:firstLine="640" w:firstLineChars="200"/>
        <w:rPr>
          <w:rFonts w:hint="eastAsia" w:eastAsia="仿宋_GB2312"/>
          <w:color w:val="auto"/>
          <w:szCs w:val="32"/>
          <w:u w:val="single"/>
          <w:lang w:eastAsia="zh-CN"/>
        </w:rPr>
      </w:pPr>
      <w:r>
        <w:rPr>
          <w:rFonts w:hint="eastAsia" w:ascii="FangSong_GB2312"/>
          <w:color w:val="auto"/>
          <w:szCs w:val="32"/>
        </w:rPr>
        <w:t>本案于</w:t>
      </w:r>
      <w:r>
        <w:rPr>
          <w:rFonts w:hint="eastAsia" w:ascii="FangSong_GB2312"/>
          <w:color w:val="auto"/>
          <w:szCs w:val="32"/>
          <w:lang w:val="en-US" w:eastAsia="zh-CN"/>
        </w:rPr>
        <w:t>2026</w:t>
      </w:r>
      <w:r>
        <w:rPr>
          <w:rFonts w:hint="eastAsia" w:ascii="FangSong_GB2312"/>
          <w:color w:val="auto"/>
          <w:szCs w:val="32"/>
        </w:rPr>
        <w:t>年</w:t>
      </w:r>
      <w:r>
        <w:rPr>
          <w:rFonts w:hint="eastAsia" w:ascii="FangSong_GB2312"/>
          <w:color w:val="auto"/>
          <w:szCs w:val="32"/>
          <w:lang w:val="en-US" w:eastAsia="zh-CN"/>
        </w:rPr>
        <w:t>3</w:t>
      </w:r>
      <w:r>
        <w:rPr>
          <w:rFonts w:hint="eastAsia" w:ascii="FangSong_GB2312"/>
          <w:color w:val="auto"/>
          <w:szCs w:val="32"/>
        </w:rPr>
        <w:t>月</w:t>
      </w:r>
      <w:r>
        <w:rPr>
          <w:rFonts w:hint="eastAsia" w:ascii="FangSong_GB2312"/>
          <w:color w:val="auto"/>
          <w:szCs w:val="32"/>
          <w:lang w:val="en-US" w:eastAsia="zh-CN"/>
        </w:rPr>
        <w:t>13</w:t>
      </w:r>
      <w:r>
        <w:rPr>
          <w:rFonts w:hint="eastAsia" w:ascii="FangSong_GB2312"/>
          <w:color w:val="auto"/>
          <w:szCs w:val="32"/>
        </w:rPr>
        <w:t>日至</w:t>
      </w:r>
      <w:r>
        <w:rPr>
          <w:rFonts w:hint="eastAsia" w:ascii="FangSong_GB2312"/>
          <w:color w:val="auto"/>
          <w:szCs w:val="32"/>
          <w:lang w:val="en-US" w:eastAsia="zh-CN"/>
        </w:rPr>
        <w:t>2026</w:t>
      </w:r>
      <w:r>
        <w:rPr>
          <w:rFonts w:hint="eastAsia" w:ascii="FangSong_GB2312"/>
          <w:color w:val="auto"/>
          <w:szCs w:val="32"/>
        </w:rPr>
        <w:t>年</w:t>
      </w:r>
      <w:r>
        <w:rPr>
          <w:rFonts w:hint="eastAsia" w:ascii="FangSong_GB2312"/>
          <w:color w:val="auto"/>
          <w:szCs w:val="32"/>
          <w:lang w:val="en-US" w:eastAsia="zh-CN"/>
        </w:rPr>
        <w:t>3</w:t>
      </w:r>
      <w:r>
        <w:rPr>
          <w:rFonts w:hint="eastAsia" w:ascii="FangSong_GB2312"/>
          <w:color w:val="auto"/>
          <w:szCs w:val="32"/>
        </w:rPr>
        <w:t>月</w:t>
      </w:r>
      <w:r>
        <w:rPr>
          <w:rFonts w:hint="eastAsia" w:ascii="FangSong_GB2312"/>
          <w:color w:val="auto"/>
          <w:szCs w:val="32"/>
          <w:lang w:val="en-US" w:eastAsia="zh-CN"/>
        </w:rPr>
        <w:t>19</w:t>
      </w:r>
      <w:r>
        <w:rPr>
          <w:rFonts w:hint="eastAsia" w:ascii="FangSong_GB2312"/>
          <w:color w:val="auto"/>
          <w:szCs w:val="32"/>
        </w:rPr>
        <w:t>日在狱内公示未收到不同意见</w:t>
      </w:r>
      <w:r>
        <w:rPr>
          <w:rFonts w:hint="eastAsia" w:ascii="FangSong_GB2312"/>
          <w:color w:val="auto"/>
          <w:szCs w:val="32"/>
          <w:lang w:eastAsia="zh-CN"/>
        </w:rPr>
        <w:t>。</w:t>
      </w:r>
    </w:p>
    <w:p w14:paraId="67C4351C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ascii="仿宋_GB2312" w:cs="仿宋_GB2312"/>
          <w:color w:val="auto"/>
          <w:szCs w:val="32"/>
        </w:rPr>
      </w:pPr>
      <w:r>
        <w:rPr>
          <w:rFonts w:hint="eastAsia"/>
          <w:color w:val="auto"/>
          <w:szCs w:val="32"/>
        </w:rPr>
        <w:t>因此，依照</w:t>
      </w:r>
      <w:r>
        <w:rPr>
          <w:rFonts w:hint="eastAsia" w:ascii="仿宋_GB2312" w:hAnsi="仿宋_GB2312" w:cs="仿宋_GB2312"/>
          <w:color w:val="auto"/>
          <w:szCs w:val="32"/>
        </w:rPr>
        <w:t>《中华人民共和国刑法》第七十八条、第七十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九</w:t>
      </w:r>
      <w:r>
        <w:rPr>
          <w:rFonts w:hint="eastAsia" w:ascii="仿宋_GB2312" w:hAnsi="仿宋_GB2312" w:cs="仿宋_GB2312"/>
          <w:color w:val="auto"/>
          <w:szCs w:val="32"/>
        </w:rPr>
        <w:t>条《中华人民共和国刑事诉讼法》第二百七十三条第二款、《中华人民共和国监狱法》第二十九条的规定，建议对罪犯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王宇浩</w:t>
      </w:r>
      <w:r>
        <w:rPr>
          <w:rFonts w:hint="eastAsia" w:ascii="仿宋_GB2312" w:hAnsi="仿宋_GB2312" w:cs="仿宋_GB2312"/>
          <w:color w:val="auto"/>
          <w:szCs w:val="32"/>
        </w:rPr>
        <w:t>予以减刑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四</w:t>
      </w:r>
      <w:r>
        <w:rPr>
          <w:rFonts w:hint="eastAsia" w:ascii="仿宋_GB2312" w:hAnsi="仿宋_GB2312" w:cs="仿宋_GB2312"/>
          <w:color w:val="auto"/>
          <w:szCs w:val="32"/>
        </w:rPr>
        <w:t>个月。特提请你院审理裁定。</w:t>
      </w:r>
    </w:p>
    <w:p w14:paraId="5DD2FB17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right="-48" w:rightChars="-15" w:firstLine="640" w:firstLineChars="200"/>
        <w:jc w:val="both"/>
        <w:textAlignment w:val="auto"/>
        <w:rPr>
          <w:color w:val="auto"/>
          <w:szCs w:val="32"/>
        </w:rPr>
      </w:pPr>
      <w:r>
        <w:rPr>
          <w:rFonts w:hint="eastAsia"/>
          <w:color w:val="auto"/>
          <w:szCs w:val="32"/>
        </w:rPr>
        <w:t>此致</w:t>
      </w:r>
    </w:p>
    <w:p w14:paraId="1ACDFF1A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0" w:leftChars="0" w:right="-48" w:rightChars="-15" w:firstLine="0" w:firstLineChars="0"/>
        <w:jc w:val="both"/>
        <w:textAlignment w:val="auto"/>
        <w:rPr>
          <w:color w:val="auto"/>
          <w:szCs w:val="32"/>
        </w:rPr>
      </w:pPr>
      <w:r>
        <w:rPr>
          <w:rFonts w:hint="eastAsia"/>
          <w:color w:val="auto"/>
          <w:szCs w:val="32"/>
        </w:rPr>
        <w:t>福建省</w:t>
      </w:r>
      <w:r>
        <w:rPr>
          <w:rFonts w:hint="eastAsia"/>
          <w:color w:val="auto"/>
          <w:szCs w:val="32"/>
          <w:lang w:val="en-US" w:eastAsia="zh-CN"/>
        </w:rPr>
        <w:t>南平</w:t>
      </w:r>
      <w:r>
        <w:rPr>
          <w:rFonts w:hint="eastAsia"/>
          <w:color w:val="auto"/>
          <w:szCs w:val="32"/>
        </w:rPr>
        <w:t>市中级人民法院</w:t>
      </w:r>
    </w:p>
    <w:p w14:paraId="43F94186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firstLine="0" w:firstLineChars="0"/>
        <w:jc w:val="both"/>
        <w:textAlignment w:val="auto"/>
        <w:rPr>
          <w:rFonts w:hint="eastAsia" w:cs="仿宋_GB2312"/>
          <w:color w:val="auto"/>
          <w:szCs w:val="32"/>
        </w:rPr>
      </w:pPr>
    </w:p>
    <w:p w14:paraId="6E2DCA72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firstLine="0" w:firstLineChars="0"/>
        <w:jc w:val="both"/>
        <w:textAlignment w:val="auto"/>
        <w:rPr>
          <w:rFonts w:cs="仿宋_GB2312"/>
          <w:color w:val="auto"/>
          <w:szCs w:val="32"/>
        </w:rPr>
      </w:pPr>
      <w:r>
        <w:rPr>
          <w:rFonts w:hint="eastAsia" w:cs="仿宋_GB2312"/>
          <w:color w:val="auto"/>
          <w:szCs w:val="32"/>
        </w:rPr>
        <w:t>附件：⒈罪犯</w:t>
      </w:r>
      <w:r>
        <w:rPr>
          <w:rFonts w:hint="eastAsia" w:cs="仿宋_GB2312"/>
          <w:color w:val="auto"/>
          <w:szCs w:val="32"/>
          <w:lang w:eastAsia="zh-CN"/>
        </w:rPr>
        <w:t>王宇浩</w:t>
      </w:r>
      <w:r>
        <w:rPr>
          <w:rFonts w:hint="eastAsia" w:cs="仿宋_GB2312"/>
          <w:color w:val="auto"/>
          <w:szCs w:val="32"/>
        </w:rPr>
        <w:t>卷宗</w:t>
      </w:r>
      <w:r>
        <w:rPr>
          <w:rFonts w:hint="eastAsia" w:cs="仿宋_GB2312"/>
          <w:color w:val="auto"/>
          <w:szCs w:val="32"/>
          <w:lang w:val="en-US" w:eastAsia="zh-CN"/>
        </w:rPr>
        <w:t>二</w:t>
      </w:r>
      <w:r>
        <w:rPr>
          <w:rFonts w:hint="eastAsia" w:cs="仿宋_GB2312"/>
          <w:color w:val="auto"/>
          <w:szCs w:val="32"/>
        </w:rPr>
        <w:t>册</w:t>
      </w:r>
    </w:p>
    <w:p w14:paraId="74777D4B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right="-48" w:rightChars="-15" w:firstLine="960" w:firstLineChars="300"/>
        <w:jc w:val="both"/>
        <w:textAlignment w:val="auto"/>
        <w:rPr>
          <w:rFonts w:cs="仿宋_GB2312"/>
          <w:color w:val="auto"/>
          <w:szCs w:val="32"/>
        </w:rPr>
      </w:pPr>
      <w:r>
        <w:rPr>
          <w:rFonts w:hint="eastAsia" w:cs="仿宋_GB2312"/>
          <w:color w:val="auto"/>
          <w:szCs w:val="32"/>
        </w:rPr>
        <w:t>⒉减刑建议书</w:t>
      </w:r>
      <w:r>
        <w:rPr>
          <w:rFonts w:hint="eastAsia" w:cs="仿宋_GB2312"/>
          <w:color w:val="auto"/>
          <w:szCs w:val="32"/>
          <w:lang w:eastAsia="zh-CN"/>
        </w:rPr>
        <w:t>五</w:t>
      </w:r>
      <w:r>
        <w:rPr>
          <w:rFonts w:hint="eastAsia" w:cs="仿宋_GB2312"/>
          <w:color w:val="auto"/>
          <w:szCs w:val="32"/>
        </w:rPr>
        <w:t>份</w:t>
      </w:r>
    </w:p>
    <w:p w14:paraId="1656B80A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right="-48" w:rightChars="-15"/>
        <w:jc w:val="both"/>
        <w:textAlignment w:val="auto"/>
        <w:rPr>
          <w:rFonts w:hint="eastAsia"/>
          <w:color w:val="auto"/>
          <w:szCs w:val="32"/>
        </w:rPr>
      </w:pPr>
    </w:p>
    <w:p w14:paraId="0E7E68DB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left="0" w:right="1280" w:rightChars="400"/>
        <w:jc w:val="right"/>
        <w:textAlignment w:val="auto"/>
        <w:rPr>
          <w:color w:val="auto"/>
          <w:szCs w:val="32"/>
        </w:rPr>
      </w:pPr>
      <w:r>
        <w:rPr>
          <w:rFonts w:hint="eastAsia"/>
          <w:color w:val="auto"/>
          <w:szCs w:val="32"/>
        </w:rPr>
        <w:t>福建省</w:t>
      </w:r>
      <w:r>
        <w:rPr>
          <w:rFonts w:hint="eastAsia"/>
          <w:color w:val="auto"/>
          <w:szCs w:val="32"/>
          <w:lang w:val="en-US" w:eastAsia="zh-CN"/>
        </w:rPr>
        <w:t>武夷山</w:t>
      </w:r>
      <w:r>
        <w:rPr>
          <w:rFonts w:hint="eastAsia"/>
          <w:color w:val="auto"/>
          <w:szCs w:val="32"/>
        </w:rPr>
        <w:t>监狱</w:t>
      </w:r>
    </w:p>
    <w:p w14:paraId="3EEED7C9">
      <w:pPr>
        <w:pStyle w:val="2"/>
        <w:spacing w:line="430" w:lineRule="exact"/>
        <w:ind w:right="1280" w:rightChars="400"/>
        <w:jc w:val="right"/>
        <w:rPr>
          <w:color w:val="auto"/>
          <w:szCs w:val="32"/>
        </w:rPr>
      </w:pPr>
      <w:r>
        <w:rPr>
          <w:rFonts w:hint="eastAsia"/>
          <w:color w:val="auto"/>
          <w:szCs w:val="32"/>
          <w:lang w:val="en-US" w:eastAsia="zh-CN"/>
        </w:rPr>
        <w:t>2026</w:t>
      </w:r>
      <w:r>
        <w:rPr>
          <w:rFonts w:hint="eastAsia"/>
          <w:color w:val="auto"/>
          <w:szCs w:val="32"/>
        </w:rPr>
        <w:t>年</w:t>
      </w:r>
      <w:r>
        <w:rPr>
          <w:rFonts w:hint="eastAsia"/>
          <w:color w:val="auto"/>
          <w:szCs w:val="32"/>
          <w:lang w:val="en-US" w:eastAsia="zh-CN"/>
        </w:rPr>
        <w:t>3</w:t>
      </w:r>
      <w:r>
        <w:rPr>
          <w:rFonts w:hint="eastAsia"/>
          <w:color w:val="auto"/>
          <w:szCs w:val="32"/>
        </w:rPr>
        <w:t>月</w:t>
      </w:r>
      <w:r>
        <w:rPr>
          <w:rFonts w:hint="eastAsia"/>
          <w:color w:val="auto"/>
          <w:szCs w:val="32"/>
          <w:lang w:val="en-US" w:eastAsia="zh-CN"/>
        </w:rPr>
        <w:t>23</w:t>
      </w:r>
      <w:r>
        <w:rPr>
          <w:rFonts w:hint="eastAsia"/>
          <w:color w:val="auto"/>
          <w:szCs w:val="32"/>
        </w:rPr>
        <w:t>日</w:t>
      </w:r>
    </w:p>
    <w:p w14:paraId="0E02409E"/>
    <w:sectPr>
      <w:pgSz w:w="11906" w:h="16838"/>
      <w:pgMar w:top="1440" w:right="1701" w:bottom="1440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方正舒体"/>
    <w:panose1 w:val="02000000000000000000"/>
    <w:charset w:val="86"/>
    <w:family w:val="script"/>
    <w:pitch w:val="default"/>
    <w:sig w:usb0="00000000" w:usb1="00000000" w:usb2="00000012" w:usb3="00000000" w:csb0="00040001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FangSong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KSOFBE25B2F9">
    <w:panose1 w:val="02010601030101010101"/>
    <w:charset w:val="86"/>
    <w:family w:val="auto"/>
    <w:pitch w:val="default"/>
    <w:sig w:usb0="00000001" w:usb1="00000000" w:usb2="00000000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8BCA4F43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1D74AF"/>
    <w:rsid w:val="044269F5"/>
    <w:rsid w:val="05D02B31"/>
    <w:rsid w:val="064D1519"/>
    <w:rsid w:val="0CC56B3B"/>
    <w:rsid w:val="0ED87FC4"/>
    <w:rsid w:val="13C6220B"/>
    <w:rsid w:val="18421428"/>
    <w:rsid w:val="1AD11CE5"/>
    <w:rsid w:val="1EC859F7"/>
    <w:rsid w:val="1EE8331A"/>
    <w:rsid w:val="22FE270B"/>
    <w:rsid w:val="27BC7DBE"/>
    <w:rsid w:val="29EB606A"/>
    <w:rsid w:val="30A93FEC"/>
    <w:rsid w:val="32612367"/>
    <w:rsid w:val="3CE53964"/>
    <w:rsid w:val="3F9D2C33"/>
    <w:rsid w:val="40B36FFE"/>
    <w:rsid w:val="540213D2"/>
    <w:rsid w:val="5F63417C"/>
    <w:rsid w:val="69062B7F"/>
    <w:rsid w:val="6ABB07F6"/>
    <w:rsid w:val="6C0F53C6"/>
    <w:rsid w:val="6C6129E3"/>
    <w:rsid w:val="6EED52E8"/>
    <w:rsid w:val="76D90394"/>
    <w:rsid w:val="7B155CD7"/>
    <w:rsid w:val="BFFD48DE"/>
    <w:rsid w:val="DFE7CBAE"/>
    <w:rsid w:val="FFB0E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99"/>
  </w:style>
  <w:style w:type="paragraph" w:customStyle="1" w:styleId="5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645</Words>
  <Characters>719</Characters>
  <Lines>0</Lines>
  <Paragraphs>0</Paragraphs>
  <TotalTime>0</TotalTime>
  <ScaleCrop>false</ScaleCrop>
  <LinksUpToDate>false</LinksUpToDate>
  <CharactersWithSpaces>725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2014-10-30T20:08:00Z</dcterms:created>
  <dc:creator>hp</dc:creator>
  <cp:lastModifiedBy>miny</cp:lastModifiedBy>
  <dcterms:modified xsi:type="dcterms:W3CDTF">2026-03-22T12:54:22Z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6CD3447B24D34F5D8F616A18C6AEB7CA</vt:lpwstr>
  </property>
  <property fmtid="{D5CDD505-2E9C-101B-9397-08002B2CF9AE}" pid="4" name="KSOTemplateDocerSaveRecord">
    <vt:lpwstr>eyJoZGlkIjoiYzBjZTc2MzViNDNhZTJiODIyMGNmMmZmNjk3NDA2YTMiLCJ1c2VySWQiOiIxMDQ0OTgwOTcxIn0=</vt:lpwstr>
  </property>
</Properties>
</file>