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197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朱迪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大学本科，</w:t>
      </w:r>
      <w:r>
        <w:rPr>
          <w:rFonts w:hint="eastAsia" w:ascii="仿宋_GB2312"/>
          <w:color w:val="auto"/>
          <w:szCs w:val="32"/>
        </w:rPr>
        <w:t>户籍所在地浙江省温州市鹿城区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无固定职业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0181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38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朱迪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掩饰、隐瞒犯罪所得</w:t>
      </w:r>
      <w:r>
        <w:rPr>
          <w:rFonts w:hint="eastAsia" w:ascii="仿宋_GB2312"/>
          <w:color w:val="auto"/>
          <w:szCs w:val="32"/>
        </w:rPr>
        <w:t>罪，判处</w:t>
      </w:r>
      <w:r>
        <w:rPr>
          <w:rFonts w:hint="eastAsia" w:ascii="仿宋_GB2312"/>
          <w:color w:val="auto"/>
          <w:szCs w:val="32"/>
          <w:lang w:eastAsia="zh-CN"/>
        </w:rPr>
        <w:t>有期徒刑一年二个月，并处罚金人民币一万元；犯诈骗罪，判处有期徒刑十个月，并处罚金人民币八千元，数罪并罚，决定执行有期徒刑一年九个月，并处罚金人民币一万八千元</w:t>
      </w:r>
      <w:r>
        <w:rPr>
          <w:rFonts w:hint="eastAsia" w:ascii="仿宋_GB2312"/>
          <w:color w:val="auto"/>
          <w:szCs w:val="32"/>
        </w:rPr>
        <w:t>（</w:t>
      </w:r>
      <w:r>
        <w:rPr>
          <w:rFonts w:hint="eastAsia" w:ascii="仿宋_GB2312"/>
          <w:color w:val="auto"/>
          <w:szCs w:val="32"/>
          <w:lang w:eastAsia="zh-CN"/>
        </w:rPr>
        <w:t>已预缴</w:t>
      </w:r>
      <w:r>
        <w:rPr>
          <w:rFonts w:hint="eastAsia" w:ascii="仿宋_GB2312"/>
          <w:color w:val="auto"/>
          <w:szCs w:val="32"/>
        </w:rPr>
        <w:t>）。</w:t>
      </w:r>
      <w:r>
        <w:rPr>
          <w:rFonts w:hint="eastAsia" w:ascii="仿宋_GB2312"/>
          <w:color w:val="auto"/>
          <w:szCs w:val="32"/>
          <w:lang w:eastAsia="zh-CN"/>
        </w:rPr>
        <w:t>未随案移送的被告人朱迪向公安机关退出的违法所得人民币</w:t>
      </w:r>
      <w:r>
        <w:rPr>
          <w:rFonts w:hint="eastAsia" w:ascii="仿宋_GB2312"/>
          <w:color w:val="auto"/>
          <w:szCs w:val="32"/>
          <w:lang w:val="en-US" w:eastAsia="zh-CN"/>
        </w:rPr>
        <w:t>5400元，由公安机关依法予以没收，上缴国库。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该犯考核期2025年3月10日至2026年1月累计获考核积分915.8分，表扬1次；考核期内无违规扣分。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 w:hAnsi="Times New Roman" w:cs="Times New Roman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/>
          <w:color w:val="auto"/>
          <w:szCs w:val="32"/>
        </w:rPr>
        <w:t>人民币</w:t>
      </w:r>
      <w:r>
        <w:rPr>
          <w:rFonts w:hint="eastAsia" w:ascii="仿宋_GB2312"/>
          <w:color w:val="auto"/>
          <w:szCs w:val="32"/>
          <w:lang w:val="en-US" w:eastAsia="zh-CN"/>
        </w:rPr>
        <w:t>23400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本次考核期前已履行罚金人民币18000元，违法所得人民币5400元。</w:t>
      </w:r>
      <w:r>
        <w:rPr>
          <w:rFonts w:hint="eastAsia" w:ascii="仿宋_GB2312"/>
          <w:color w:val="auto"/>
          <w:szCs w:val="32"/>
          <w:lang w:eastAsia="zh-CN"/>
        </w:rPr>
        <w:t>财产性判项已全部履行完毕</w:t>
      </w:r>
      <w:r>
        <w:rPr>
          <w:rFonts w:hint="eastAsia" w:ascii="仿宋_GB2312"/>
          <w:color w:val="auto"/>
          <w:szCs w:val="32"/>
        </w:rPr>
        <w:t>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2026年4月11日</w:t>
      </w:r>
      <w:r>
        <w:rPr>
          <w:rFonts w:hint="eastAsia" w:ascii="FangSong_GB2312"/>
          <w:color w:val="auto"/>
          <w:szCs w:val="32"/>
        </w:rPr>
        <w:t>至</w:t>
      </w:r>
      <w:r>
        <w:rPr>
          <w:rFonts w:hint="eastAsia" w:ascii="FangSong_GB2312"/>
          <w:color w:val="auto"/>
          <w:szCs w:val="32"/>
          <w:lang w:val="en-US" w:eastAsia="zh-CN"/>
        </w:rPr>
        <w:t>2026年4月17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《中华人民共和国刑事诉讼法》第二百七十三条第二款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《中华人民共和国监狱法》第二十九条的规定，</w:t>
      </w:r>
      <w:r>
        <w:rPr>
          <w:rFonts w:hint="eastAsia" w:ascii="仿宋_GB2312" w:hAnsi="仿宋_GB2312" w:cs="仿宋_GB2312"/>
          <w:color w:val="auto"/>
          <w:szCs w:val="32"/>
        </w:rPr>
        <w:t>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朱迪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朱迪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spacing w:beforeLines="0" w:afterLines="0" w:line="430" w:lineRule="exact"/>
        <w:ind w:right="1280" w:rightChars="400"/>
        <w:jc w:val="right"/>
        <w:rPr>
          <w:rFonts w:hint="default"/>
          <w:color w:val="auto"/>
          <w:sz w:val="32"/>
          <w:szCs w:val="24"/>
        </w:rPr>
      </w:pPr>
      <w:r>
        <w:rPr>
          <w:rFonts w:hint="eastAsia"/>
          <w:color w:val="auto"/>
          <w:sz w:val="32"/>
          <w:szCs w:val="24"/>
        </w:rPr>
        <w:t xml:space="preserve"> 福建省武夷山监狱</w:t>
      </w:r>
    </w:p>
    <w:p>
      <w:pPr>
        <w:pStyle w:val="2"/>
        <w:spacing w:beforeLines="0" w:afterLines="0" w:line="430" w:lineRule="exact"/>
        <w:ind w:right="1280" w:rightChars="400"/>
        <w:jc w:val="right"/>
        <w:rPr>
          <w:rFonts w:hint="default"/>
          <w:color w:val="auto"/>
          <w:sz w:val="32"/>
          <w:szCs w:val="24"/>
        </w:rPr>
      </w:pPr>
      <w:r>
        <w:rPr>
          <w:rFonts w:hint="eastAsia"/>
          <w:color w:val="auto"/>
          <w:sz w:val="32"/>
          <w:szCs w:val="24"/>
        </w:rPr>
        <w:t>2026年4月20日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2F96B40"/>
    <w:rsid w:val="048D26B9"/>
    <w:rsid w:val="064D1519"/>
    <w:rsid w:val="0CC56B3B"/>
    <w:rsid w:val="10AB0AAA"/>
    <w:rsid w:val="180A457D"/>
    <w:rsid w:val="18421428"/>
    <w:rsid w:val="1EC859F7"/>
    <w:rsid w:val="1EE8331A"/>
    <w:rsid w:val="2065060B"/>
    <w:rsid w:val="22FE270B"/>
    <w:rsid w:val="282263A7"/>
    <w:rsid w:val="29EB606A"/>
    <w:rsid w:val="2DC37E82"/>
    <w:rsid w:val="30A93FEC"/>
    <w:rsid w:val="327E245C"/>
    <w:rsid w:val="3ACF1C19"/>
    <w:rsid w:val="3CE53964"/>
    <w:rsid w:val="3F9D2C33"/>
    <w:rsid w:val="44A96D28"/>
    <w:rsid w:val="46EA4496"/>
    <w:rsid w:val="4CB5530D"/>
    <w:rsid w:val="50AEB507"/>
    <w:rsid w:val="596F4A54"/>
    <w:rsid w:val="5D260E5A"/>
    <w:rsid w:val="656F1180"/>
    <w:rsid w:val="66F12A8E"/>
    <w:rsid w:val="69062B7F"/>
    <w:rsid w:val="69470CB2"/>
    <w:rsid w:val="6ABB07F6"/>
    <w:rsid w:val="6B7E4AB8"/>
    <w:rsid w:val="6BEFFFB2"/>
    <w:rsid w:val="6C0F53C6"/>
    <w:rsid w:val="6C6129E3"/>
    <w:rsid w:val="6FFF0C4A"/>
    <w:rsid w:val="72873B5E"/>
    <w:rsid w:val="75700045"/>
    <w:rsid w:val="7D05532A"/>
    <w:rsid w:val="7FBE4623"/>
    <w:rsid w:val="CF7CDBAF"/>
    <w:rsid w:val="EB773BF0"/>
    <w:rsid w:val="F5FCE080"/>
    <w:rsid w:val="FABF9950"/>
    <w:rsid w:val="FFBBD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2014-11-01T12:08:00Z</dcterms:created>
  <dc:creator>hp</dc:creator>
  <cp:lastModifiedBy>uosuser</cp:lastModifiedBy>
  <dcterms:modified xsi:type="dcterms:W3CDTF">2026-04-22T10:54:48Z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