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6"/>
        <w:spacing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6"/>
        <w:spacing w:beforeLines="0" w:afterLines="0" w:line="430" w:lineRule="exact"/>
        <w:ind w:left="640" w:right="320" w:firstLine="0" w:firstLineChars="0"/>
        <w:jc w:val="right"/>
        <w:rPr>
          <w:rFonts w:hint="eastAsia" w:ascii="仿宋_GB2312"/>
          <w:b/>
          <w:color w:val="auto"/>
          <w:sz w:val="28"/>
          <w:szCs w:val="24"/>
        </w:rPr>
      </w:pPr>
      <w:r>
        <w:rPr>
          <w:rFonts w:hint="default" w:ascii="楷体_GB2312" w:eastAsia="楷体_GB2312" w:cs="楷体_GB2312"/>
          <w:color w:val="auto"/>
          <w:sz w:val="32"/>
          <w:szCs w:val="32"/>
        </w:rPr>
        <w:t>〔</w:t>
      </w:r>
      <w:r>
        <w:rPr>
          <w:rFonts w:hint="default" w:eastAsia="楷体_GB2312" w:cs="楷体_GB2312"/>
          <w:color w:val="auto"/>
          <w:sz w:val="32"/>
          <w:szCs w:val="32"/>
        </w:rPr>
        <w:t>20</w:t>
      </w:r>
      <w:r>
        <w:rPr>
          <w:rFonts w:hint="default" w:ascii="楷体_GB2312" w:eastAsia="楷体_GB2312"/>
          <w:color w:val="auto"/>
          <w:sz w:val="32"/>
          <w:szCs w:val="24"/>
        </w:rPr>
        <w:t>26</w:t>
      </w:r>
      <w:r>
        <w:rPr>
          <w:rFonts w:hint="default" w:ascii="楷体_GB2312" w:eastAsia="楷体_GB2312" w:cs="楷体_GB2312"/>
          <w:color w:val="auto"/>
          <w:sz w:val="32"/>
          <w:szCs w:val="32"/>
        </w:rPr>
        <w:t>〕闽武狱减字第</w:t>
      </w:r>
      <w:r>
        <w:rPr>
          <w:rFonts w:hint="default" w:ascii="楷体_GB2312" w:eastAsia="楷体_GB2312"/>
          <w:color w:val="auto"/>
          <w:sz w:val="32"/>
          <w:szCs w:val="24"/>
        </w:rPr>
        <w:t>2</w:t>
      </w:r>
      <w:r>
        <w:rPr>
          <w:rFonts w:hint="eastAsia" w:ascii="楷体_GB2312" w:eastAsia="楷体_GB2312"/>
          <w:color w:val="auto"/>
          <w:sz w:val="32"/>
          <w:szCs w:val="24"/>
          <w:lang w:val="en-US" w:eastAsia="zh-CN"/>
        </w:rPr>
        <w:t>40</w:t>
      </w:r>
      <w:r>
        <w:rPr>
          <w:rFonts w:hint="default" w:ascii="楷体_GB2312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eastAsia="zh-CN"/>
        </w:rPr>
        <w:t>林雄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男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1988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</w:rPr>
        <w:t>日出生，</w:t>
      </w:r>
      <w:r>
        <w:rPr>
          <w:rFonts w:hint="eastAsia" w:ascii="仿宋_GB2312"/>
          <w:color w:val="auto"/>
          <w:szCs w:val="32"/>
          <w:lang w:eastAsia="zh-CN"/>
        </w:rPr>
        <w:t>汉</w:t>
      </w:r>
      <w:r>
        <w:rPr>
          <w:rFonts w:hint="eastAsia" w:ascii="仿宋_GB2312"/>
          <w:color w:val="auto"/>
          <w:szCs w:val="32"/>
        </w:rPr>
        <w:t>族，</w:t>
      </w:r>
      <w:r>
        <w:rPr>
          <w:rFonts w:hint="eastAsia" w:ascii="仿宋_GB2312"/>
          <w:color w:val="auto"/>
          <w:szCs w:val="32"/>
          <w:lang w:eastAsia="zh-CN"/>
        </w:rPr>
        <w:t>初中肄业文化，住福建省平潭县岚城乡</w:t>
      </w:r>
      <w:r>
        <w:rPr>
          <w:rFonts w:hint="eastAsia" w:ascii="仿宋_GB2312"/>
          <w:color w:val="auto"/>
          <w:szCs w:val="32"/>
          <w:lang w:val="en-US" w:eastAsia="zh-CN"/>
        </w:rPr>
        <w:t>。</w:t>
      </w:r>
      <w:r>
        <w:rPr>
          <w:rFonts w:hint="eastAsia" w:ascii="仿宋_GB2312"/>
          <w:color w:val="auto"/>
          <w:szCs w:val="32"/>
        </w:rPr>
        <w:t>捕前系</w:t>
      </w:r>
      <w:r>
        <w:rPr>
          <w:rFonts w:hint="eastAsia" w:ascii="仿宋_GB2312"/>
          <w:color w:val="auto"/>
          <w:szCs w:val="32"/>
          <w:lang w:eastAsia="zh-CN"/>
        </w:rPr>
        <w:t>务工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曾因犯盗窃罪，于</w:t>
      </w:r>
      <w:r>
        <w:rPr>
          <w:rFonts w:hint="eastAsia" w:ascii="仿宋_GB2312"/>
          <w:color w:val="auto"/>
          <w:szCs w:val="32"/>
          <w:lang w:val="en-US" w:eastAsia="zh-CN"/>
        </w:rPr>
        <w:t>2008年9月28日被福建省平潭县人民法院判处有期徒刑十个月，并处罚金1000元，2009年3月5日刑满释放。2014年2月21日、2015年6月10日、2016年5月10日因吸食毒品分别被行政拘留十五日；2015年5月16日被处以责令社区戒毒三年。有前科，系涉恶势力犯罪罪犯。</w:t>
      </w:r>
      <w:r>
        <w:rPr>
          <w:rFonts w:hint="eastAsia" w:ascii="仿宋_GB2312"/>
          <w:color w:val="auto"/>
          <w:szCs w:val="32"/>
          <w:lang w:eastAsia="zh-CN"/>
        </w:rPr>
        <w:t>现在福建省武夷山监狱二监区（大队）五分监区（中队）服刑。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eastAsia="zh-CN"/>
        </w:rPr>
        <w:t>福建省平潭县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2020年7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24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2019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eastAsia="zh-CN"/>
        </w:rPr>
        <w:t>闽</w:t>
      </w:r>
      <w:r>
        <w:rPr>
          <w:rFonts w:hint="eastAsia" w:ascii="仿宋_GB2312"/>
          <w:color w:val="auto"/>
          <w:szCs w:val="32"/>
          <w:lang w:val="en-US" w:eastAsia="zh-CN"/>
        </w:rPr>
        <w:t>0128刑初393号刑事判决，</w:t>
      </w:r>
      <w:r>
        <w:rPr>
          <w:rFonts w:hint="eastAsia" w:ascii="仿宋_GB2312"/>
          <w:color w:val="auto"/>
          <w:szCs w:val="32"/>
        </w:rPr>
        <w:t>以被告人</w:t>
      </w:r>
      <w:r>
        <w:rPr>
          <w:rFonts w:hint="eastAsia" w:ascii="仿宋_GB2312"/>
          <w:color w:val="auto"/>
          <w:szCs w:val="32"/>
          <w:lang w:eastAsia="zh-CN"/>
        </w:rPr>
        <w:t>林雄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eastAsia="zh-CN"/>
        </w:rPr>
        <w:t>抢劫罪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eastAsia="zh-CN"/>
        </w:rPr>
        <w:t>判处有期徒刑十一年九个月，并处罚金</w:t>
      </w:r>
      <w:r>
        <w:rPr>
          <w:rFonts w:hint="eastAsia" w:ascii="仿宋_GB2312"/>
          <w:color w:val="auto"/>
          <w:szCs w:val="32"/>
          <w:lang w:val="en-US" w:eastAsia="zh-CN"/>
        </w:rPr>
        <w:t>10000元，剥夺政治权利二年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。责令与同案人共同退还被害人5800元。同案人不服，提出上诉。福建省福州市中级人民法院于2020年10月10日作出（2020）闽01刑终771号刑事裁定，驳回上诉，维持原判。</w:t>
      </w:r>
      <w:r>
        <w:rPr>
          <w:rFonts w:hint="eastAsia" w:ascii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2020年11月18日交付福建省未成年犯管教所执行。2020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24</w:t>
      </w:r>
      <w:r>
        <w:rPr>
          <w:rFonts w:hint="eastAsia" w:ascii="仿宋_GB2312"/>
          <w:color w:val="auto"/>
          <w:szCs w:val="32"/>
        </w:rPr>
        <w:t>日</w:t>
      </w:r>
      <w:r>
        <w:rPr>
          <w:rFonts w:hint="eastAsia" w:ascii="仿宋_GB2312"/>
          <w:color w:val="auto"/>
          <w:szCs w:val="32"/>
          <w:lang w:eastAsia="zh-CN"/>
        </w:rPr>
        <w:t>调入</w:t>
      </w:r>
      <w:r>
        <w:rPr>
          <w:rFonts w:hint="eastAsia" w:ascii="仿宋_GB2312"/>
          <w:color w:val="auto"/>
          <w:szCs w:val="32"/>
        </w:rPr>
        <w:t>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</w:rPr>
        <w:t>监狱执行</w:t>
      </w:r>
      <w:r>
        <w:rPr>
          <w:rFonts w:hint="eastAsia" w:ascii="仿宋_GB2312"/>
          <w:color w:val="auto"/>
          <w:szCs w:val="32"/>
          <w:lang w:eastAsia="zh-CN"/>
        </w:rPr>
        <w:t>刑罚（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2019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28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2030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27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福建省南平市中级人民法院于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2023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年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9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月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25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日作出（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2023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）闽07刑更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1230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号刑事裁定对其减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去有期徒刑七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个月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，剥夺政治权利二年不变。裁定书送达时间2023年9月26日（现刑期自2019年2月28日起至2030年4月27日止）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自上次减刑以来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Times New Roman"/>
          <w:color w:val="auto"/>
          <w:spacing w:val="-8"/>
          <w:sz w:val="32"/>
          <w:szCs w:val="32"/>
          <w:lang w:eastAsia="zh-CN"/>
        </w:rPr>
        <w:t>能</w:t>
      </w:r>
      <w:r>
        <w:rPr>
          <w:rFonts w:hint="eastAsia" w:ascii="仿宋_GB2312" w:hAnsi="仿宋" w:cs="宋体"/>
          <w:color w:val="auto"/>
          <w:sz w:val="32"/>
          <w:szCs w:val="32"/>
          <w:lang w:val="zh-CN"/>
        </w:rPr>
        <w:t>遵守法律法规及监规纪律，接受教育改造</w:t>
      </w:r>
      <w:r>
        <w:rPr>
          <w:rFonts w:hint="eastAsia" w:ascii="仿宋_GB2312" w:hAnsi="仿宋"/>
          <w:color w:val="auto"/>
          <w:sz w:val="32"/>
          <w:szCs w:val="24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left="64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/>
        <w:jc w:val="both"/>
        <w:textAlignment w:val="auto"/>
        <w:rPr>
          <w:rFonts w:hint="eastAsia"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/>
        <w:jc w:val="both"/>
        <w:textAlignment w:val="auto"/>
        <w:rPr>
          <w:rFonts w:hint="eastAsia" w:ascii="仿宋_GB2312" w:hAnsi="仿宋"/>
          <w:color w:val="auto"/>
          <w:kern w:val="2"/>
          <w:sz w:val="32"/>
          <w:szCs w:val="24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奖惩情况：该犯上次评定表扬剩余考核积分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87.5分，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本轮考核期2023年6月至2026年1月累计获考核积分3551分，合计获得考核积分3638.5分，表扬6次；间隔期2023年9月26日起至2026年1月，获考核积分3015分。考核期内无违规扣分。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jc w:val="both"/>
        <w:textAlignment w:val="auto"/>
        <w:rPr>
          <w:rFonts w:hint="eastAsia"/>
          <w:color w:val="auto"/>
          <w:szCs w:val="32"/>
          <w:lang w:val="en-US" w:eastAsia="zh-CN"/>
        </w:rPr>
      </w:pP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</w:t>
      </w:r>
      <w:r>
        <w:rPr>
          <w:rFonts w:hint="eastAsia"/>
          <w:color w:val="auto"/>
          <w:szCs w:val="32"/>
          <w:lang w:val="en-US" w:eastAsia="zh-CN"/>
        </w:rPr>
        <w:t>原判财产性判项于本次考核期前已履行完毕。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jc w:val="both"/>
        <w:textAlignment w:val="auto"/>
        <w:rPr>
          <w:rFonts w:hint="eastAsia"/>
          <w:color w:val="auto"/>
          <w:szCs w:val="32"/>
          <w:lang w:val="en-US" w:eastAsia="zh-CN"/>
        </w:rPr>
      </w:pPr>
      <w:r>
        <w:rPr>
          <w:rFonts w:hint="eastAsia"/>
          <w:color w:val="auto"/>
          <w:szCs w:val="32"/>
          <w:lang w:val="en-US" w:eastAsia="zh-CN"/>
        </w:rPr>
        <w:t>该犯系恶势力犯罪罪犯，属于从严掌握减刑对象，因此提请减刑幅度扣减一个月。</w:t>
      </w:r>
    </w:p>
    <w:p>
      <w:pPr>
        <w:spacing w:line="430" w:lineRule="exact"/>
        <w:ind w:firstLine="640" w:firstLineChars="200"/>
        <w:rPr>
          <w:color w:val="auto"/>
          <w:szCs w:val="32"/>
          <w:u w:val="single"/>
        </w:rPr>
      </w:pPr>
      <w:r>
        <w:rPr>
          <w:rFonts w:hint="eastAsia" w:ascii="仿宋_GB2312" w:hAnsi="仿宋" w:eastAsia="仿宋_GB2312" w:cs="Times New Roman"/>
          <w:color w:val="auto"/>
          <w:kern w:val="32"/>
          <w:sz w:val="32"/>
          <w:szCs w:val="32"/>
          <w:lang w:val="en-US" w:eastAsia="zh-CN" w:bidi="ar-SA"/>
        </w:rPr>
        <w:t xml:space="preserve">本案于2026年4月11日至2026年4月17日在狱内公示未收到不同意见。  </w:t>
      </w:r>
      <w:r>
        <w:rPr>
          <w:rFonts w:hint="eastAsia"/>
          <w:color w:val="auto"/>
          <w:szCs w:val="32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08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" w:eastAsia="仿宋_GB2312" w:cs="仿宋"/>
          <w:spacing w:val="-8"/>
          <w:sz w:val="32"/>
          <w:szCs w:val="32"/>
          <w:lang w:val="en-US" w:eastAsia="zh-CN"/>
        </w:rPr>
        <w:t>因此，依照《中华人民共和国刑法》第七十八条、第七十九条，《中华人民共和国刑事诉讼法》第二百七十三条第二款、《中华人民共和国监狱法》第二十九条的规定，</w:t>
      </w:r>
      <w:r>
        <w:rPr>
          <w:rFonts w:hint="eastAsia" w:ascii="仿宋_GB2312" w:hAnsi="仿宋_GB2312" w:cs="仿宋_GB2312"/>
          <w:color w:val="auto"/>
          <w:szCs w:val="32"/>
        </w:rPr>
        <w:t>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林</w:t>
      </w:r>
      <w:bookmarkStart w:id="0" w:name="_GoBack"/>
      <w:bookmarkEnd w:id="0"/>
      <w:r>
        <w:rPr>
          <w:rFonts w:hint="eastAsia" w:ascii="仿宋_GB2312" w:hAnsi="仿宋_GB2312" w:cs="仿宋_GB2312"/>
          <w:color w:val="auto"/>
          <w:szCs w:val="32"/>
          <w:lang w:eastAsia="zh-CN"/>
        </w:rPr>
        <w:t>雄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八</w:t>
      </w:r>
      <w:r>
        <w:rPr>
          <w:rFonts w:hint="eastAsia" w:ascii="仿宋_GB2312" w:hAnsi="仿宋_GB2312" w:cs="仿宋_GB2312"/>
          <w:color w:val="auto"/>
          <w:szCs w:val="32"/>
        </w:rPr>
        <w:t>个月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剥夺政治权利二年不变。</w:t>
      </w:r>
      <w:r>
        <w:rPr>
          <w:rFonts w:hint="eastAsia" w:ascii="仿宋_GB2312" w:hAnsi="仿宋_GB2312" w:cs="仿宋_GB2312"/>
          <w:color w:val="auto"/>
          <w:szCs w:val="32"/>
        </w:rPr>
        <w:t>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eastAsia="zh-CN"/>
        </w:rPr>
        <w:t>林雄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val="en-US"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福建省武夷山监狱</w:t>
      </w: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2026年4月20日</w:t>
      </w:r>
    </w:p>
    <w:p/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40199"/>
    <w:rsid w:val="0015418B"/>
    <w:rsid w:val="025B7C72"/>
    <w:rsid w:val="038E73DB"/>
    <w:rsid w:val="04806259"/>
    <w:rsid w:val="057D1D5E"/>
    <w:rsid w:val="05B8531C"/>
    <w:rsid w:val="061D19B9"/>
    <w:rsid w:val="066B0766"/>
    <w:rsid w:val="07731B4A"/>
    <w:rsid w:val="08E5103D"/>
    <w:rsid w:val="0A462695"/>
    <w:rsid w:val="0BDD194C"/>
    <w:rsid w:val="0D1C7551"/>
    <w:rsid w:val="111F62D9"/>
    <w:rsid w:val="122A7AEF"/>
    <w:rsid w:val="12CE20BE"/>
    <w:rsid w:val="13E02727"/>
    <w:rsid w:val="144D3293"/>
    <w:rsid w:val="15BD362F"/>
    <w:rsid w:val="15DF7D81"/>
    <w:rsid w:val="15FC4033"/>
    <w:rsid w:val="17462BD1"/>
    <w:rsid w:val="18384764"/>
    <w:rsid w:val="18606E1B"/>
    <w:rsid w:val="18D930E3"/>
    <w:rsid w:val="193A5087"/>
    <w:rsid w:val="198D3C27"/>
    <w:rsid w:val="19DC6CCB"/>
    <w:rsid w:val="1B8B3D98"/>
    <w:rsid w:val="1BFFDE7F"/>
    <w:rsid w:val="1C5F19D6"/>
    <w:rsid w:val="1D59380A"/>
    <w:rsid w:val="1E036D00"/>
    <w:rsid w:val="1E3D0935"/>
    <w:rsid w:val="1E472F4F"/>
    <w:rsid w:val="1EED5125"/>
    <w:rsid w:val="1F5B73DF"/>
    <w:rsid w:val="1FBF96F3"/>
    <w:rsid w:val="204C4020"/>
    <w:rsid w:val="214749EA"/>
    <w:rsid w:val="235477B7"/>
    <w:rsid w:val="235E6F4D"/>
    <w:rsid w:val="239B4868"/>
    <w:rsid w:val="24BD1E88"/>
    <w:rsid w:val="264F4C54"/>
    <w:rsid w:val="26C16A39"/>
    <w:rsid w:val="26C91A10"/>
    <w:rsid w:val="26DD354F"/>
    <w:rsid w:val="26DE6EA7"/>
    <w:rsid w:val="29191F58"/>
    <w:rsid w:val="295052B4"/>
    <w:rsid w:val="2A3E18E7"/>
    <w:rsid w:val="2A913CE3"/>
    <w:rsid w:val="2BB7086C"/>
    <w:rsid w:val="2D4A4E65"/>
    <w:rsid w:val="2DEE7C53"/>
    <w:rsid w:val="2E68401D"/>
    <w:rsid w:val="2E801DA1"/>
    <w:rsid w:val="2E9146C6"/>
    <w:rsid w:val="2F2F7E25"/>
    <w:rsid w:val="2FEC562B"/>
    <w:rsid w:val="30CA60D6"/>
    <w:rsid w:val="311D4019"/>
    <w:rsid w:val="31901955"/>
    <w:rsid w:val="32790EFE"/>
    <w:rsid w:val="32BD605D"/>
    <w:rsid w:val="3318763E"/>
    <w:rsid w:val="353C2070"/>
    <w:rsid w:val="36CC42C0"/>
    <w:rsid w:val="36F768F4"/>
    <w:rsid w:val="36FDFF72"/>
    <w:rsid w:val="379F4AAD"/>
    <w:rsid w:val="37BC3350"/>
    <w:rsid w:val="37E5054D"/>
    <w:rsid w:val="380375C5"/>
    <w:rsid w:val="38814B07"/>
    <w:rsid w:val="38B5045E"/>
    <w:rsid w:val="39C51E54"/>
    <w:rsid w:val="3A0055A0"/>
    <w:rsid w:val="3A232819"/>
    <w:rsid w:val="3A945CB4"/>
    <w:rsid w:val="3CC10AE9"/>
    <w:rsid w:val="3DDE328E"/>
    <w:rsid w:val="3E4B73BE"/>
    <w:rsid w:val="3F325987"/>
    <w:rsid w:val="3FBFE8EF"/>
    <w:rsid w:val="3FC503C7"/>
    <w:rsid w:val="3FF63BFC"/>
    <w:rsid w:val="40AB64F4"/>
    <w:rsid w:val="443D231F"/>
    <w:rsid w:val="446A55C8"/>
    <w:rsid w:val="45A3233E"/>
    <w:rsid w:val="46012F69"/>
    <w:rsid w:val="465F7CA5"/>
    <w:rsid w:val="47157AB5"/>
    <w:rsid w:val="480D74D9"/>
    <w:rsid w:val="48FC06E6"/>
    <w:rsid w:val="49275852"/>
    <w:rsid w:val="495A092B"/>
    <w:rsid w:val="49C35D96"/>
    <w:rsid w:val="4A8A4229"/>
    <w:rsid w:val="4BC230D9"/>
    <w:rsid w:val="4BC64150"/>
    <w:rsid w:val="4C4D5B98"/>
    <w:rsid w:val="4D0B3886"/>
    <w:rsid w:val="4E54474B"/>
    <w:rsid w:val="4EA61A9C"/>
    <w:rsid w:val="4F2A03BE"/>
    <w:rsid w:val="51322546"/>
    <w:rsid w:val="522618F8"/>
    <w:rsid w:val="531E08D2"/>
    <w:rsid w:val="54611674"/>
    <w:rsid w:val="548B40F8"/>
    <w:rsid w:val="567341C6"/>
    <w:rsid w:val="56975AA2"/>
    <w:rsid w:val="57B14F78"/>
    <w:rsid w:val="584B1798"/>
    <w:rsid w:val="5872781B"/>
    <w:rsid w:val="588224F5"/>
    <w:rsid w:val="5B441246"/>
    <w:rsid w:val="5B8D7D17"/>
    <w:rsid w:val="5C974599"/>
    <w:rsid w:val="5CAD3062"/>
    <w:rsid w:val="5F0139B3"/>
    <w:rsid w:val="5F68114E"/>
    <w:rsid w:val="605C1FCC"/>
    <w:rsid w:val="6312539B"/>
    <w:rsid w:val="649B1EFD"/>
    <w:rsid w:val="64FD243D"/>
    <w:rsid w:val="65771E58"/>
    <w:rsid w:val="65E4625F"/>
    <w:rsid w:val="65F618FE"/>
    <w:rsid w:val="66B60718"/>
    <w:rsid w:val="66E67921"/>
    <w:rsid w:val="673FFCBC"/>
    <w:rsid w:val="67416225"/>
    <w:rsid w:val="67886390"/>
    <w:rsid w:val="67996803"/>
    <w:rsid w:val="67EA5309"/>
    <w:rsid w:val="68C76F90"/>
    <w:rsid w:val="68CC1979"/>
    <w:rsid w:val="695E419A"/>
    <w:rsid w:val="69BD4A54"/>
    <w:rsid w:val="6A67042F"/>
    <w:rsid w:val="6C363B28"/>
    <w:rsid w:val="6C720192"/>
    <w:rsid w:val="6CE6297B"/>
    <w:rsid w:val="6D114E76"/>
    <w:rsid w:val="6E7E5B78"/>
    <w:rsid w:val="6E9562B3"/>
    <w:rsid w:val="6EB40E56"/>
    <w:rsid w:val="6F6314BC"/>
    <w:rsid w:val="6F97318B"/>
    <w:rsid w:val="7208696D"/>
    <w:rsid w:val="72661513"/>
    <w:rsid w:val="73800197"/>
    <w:rsid w:val="73D330E0"/>
    <w:rsid w:val="74AA744A"/>
    <w:rsid w:val="75105A4A"/>
    <w:rsid w:val="76DFEFBD"/>
    <w:rsid w:val="76E67B04"/>
    <w:rsid w:val="77685036"/>
    <w:rsid w:val="77B9232C"/>
    <w:rsid w:val="77BB4C1E"/>
    <w:rsid w:val="77F82B1B"/>
    <w:rsid w:val="782A6A89"/>
    <w:rsid w:val="78621B9A"/>
    <w:rsid w:val="7ABC6896"/>
    <w:rsid w:val="7B142824"/>
    <w:rsid w:val="7CF365A4"/>
    <w:rsid w:val="7D8758CB"/>
    <w:rsid w:val="7D8D0011"/>
    <w:rsid w:val="7DD37D8B"/>
    <w:rsid w:val="7E8E324C"/>
    <w:rsid w:val="7EF752F4"/>
    <w:rsid w:val="7F1E0C1F"/>
    <w:rsid w:val="7F7F238F"/>
    <w:rsid w:val="7FE68747"/>
    <w:rsid w:val="B5EC1566"/>
    <w:rsid w:val="BFDB6106"/>
    <w:rsid w:val="F5FF072B"/>
    <w:rsid w:val="F6BFDD48"/>
    <w:rsid w:val="F7FF417F"/>
    <w:rsid w:val="FB9D4A90"/>
    <w:rsid w:val="FDFF57CD"/>
    <w:rsid w:val="FFDBE10D"/>
    <w:rsid w:val="FFFFF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character" w:styleId="5">
    <w:name w:val="Emphasis"/>
    <w:basedOn w:val="4"/>
    <w:qFormat/>
    <w:uiPriority w:val="0"/>
    <w:rPr>
      <w:i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2023-12-28T10:04:00Z</dcterms:created>
  <dc:creator>Administrator</dc:creator>
  <cp:lastModifiedBy>uosuser</cp:lastModifiedBy>
  <cp:lastPrinted>2025-11-03T07:38:00Z</cp:lastPrinted>
  <dcterms:modified xsi:type="dcterms:W3CDTF">2026-04-27T09:37:16Z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BB84840A1FFA46DA9C5FF53B9D6CA973</vt:lpwstr>
  </property>
</Properties>
</file>