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 xml:space="preserve">提 请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假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释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 xml:space="preserve">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假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陈旭春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男，1993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大专</w:t>
      </w:r>
      <w:r>
        <w:rPr>
          <w:rFonts w:hint="eastAsia" w:ascii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/>
          <w:color w:val="auto"/>
          <w:szCs w:val="32"/>
        </w:rPr>
        <w:t>户籍所在地福建省厦门市同安区，捕前系</w:t>
      </w:r>
      <w:r>
        <w:rPr>
          <w:rFonts w:hint="eastAsia" w:ascii="仿宋_GB2312"/>
          <w:color w:val="auto"/>
          <w:szCs w:val="32"/>
          <w:lang w:eastAsia="zh-CN"/>
        </w:rPr>
        <w:t>无业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福建省顺昌县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0721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37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陈旭春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开设赌场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eastAsia="zh-CN"/>
        </w:rPr>
        <w:t>三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六个月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350000元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</w:t>
      </w:r>
      <w:r>
        <w:rPr>
          <w:rFonts w:hint="eastAsia" w:ascii="仿宋_GB2312"/>
          <w:color w:val="auto"/>
          <w:szCs w:val="32"/>
          <w:lang w:eastAsia="zh-CN"/>
        </w:rPr>
        <w:t>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</w:rPr>
        <w:t>原判主要犯罪事实：</w:t>
      </w:r>
      <w:r>
        <w:rPr>
          <w:rFonts w:hint="eastAsia" w:ascii="仿宋_GB2312"/>
          <w:szCs w:val="32"/>
          <w:highlight w:val="none"/>
          <w:lang w:eastAsia="zh-CN"/>
        </w:rPr>
        <w:t>被告人陈旭春于</w:t>
      </w:r>
      <w:r>
        <w:rPr>
          <w:rFonts w:hint="eastAsia" w:ascii="仿宋_GB2312"/>
          <w:szCs w:val="32"/>
          <w:highlight w:val="none"/>
          <w:lang w:val="en-US" w:eastAsia="zh-CN"/>
        </w:rPr>
        <w:t>2023年2月至2023年5月，伙同他人以营利为目的，利用微信聊天软件建立赌博群，招揽赌客参与，接受投注，以抢红包比牛牛的方式进行赌博，情节严重。在共同犯罪中系罪责相对较轻的主犯，已退出全部违法所得，具有立功表现，对其减轻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该犯</w:t>
      </w:r>
      <w:r>
        <w:rPr>
          <w:rFonts w:hint="eastAsia" w:cs="Times New Roman"/>
          <w:szCs w:val="32"/>
          <w:highlight w:val="none"/>
          <w:lang w:val="en-US" w:eastAsia="zh-CN"/>
        </w:rPr>
        <w:t>自入监以来</w:t>
      </w:r>
      <w:r>
        <w:rPr>
          <w:rFonts w:hint="eastAsia" w:ascii="仿宋_GB2312" w:hAnsi="仿宋_GB2312" w:cs="仿宋_GB2312"/>
          <w:szCs w:val="32"/>
          <w:highlight w:val="none"/>
        </w:rPr>
        <w:t>确有</w:t>
      </w:r>
      <w:r>
        <w:rPr>
          <w:rFonts w:hint="eastAsia" w:ascii="仿宋_GB2312" w:hAnsi="仿宋" w:cs="仿宋_GB2312"/>
          <w:szCs w:val="32"/>
          <w:highlight w:val="none"/>
        </w:rPr>
        <w:t>悔改</w:t>
      </w:r>
      <w:r>
        <w:rPr>
          <w:rFonts w:hint="eastAsia" w:ascii="仿宋_GB2312" w:hAnsi="仿宋_GB2312" w:cs="仿宋_GB2312"/>
          <w:szCs w:val="32"/>
          <w:highlight w:val="none"/>
        </w:rPr>
        <w:t>表现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该犯考核期2024年10月10日至2026年4月累计获考核积分1817.4分，表扬3次，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350000元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。其中本次考核期内于202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11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7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日向福建省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顺昌县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人民法院缴交罚金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350000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元。原判财产性判项已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履行完毕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jc w:val="left"/>
        <w:textAlignment w:val="auto"/>
        <w:rPr>
          <w:rFonts w:hint="eastAsia" w:ascii="仿宋_GB2312" w:hAnsi="宋体"/>
          <w:szCs w:val="32"/>
          <w:highlight w:val="none"/>
        </w:rPr>
      </w:pPr>
      <w:r>
        <w:rPr>
          <w:rFonts w:hint="eastAsia" w:ascii="仿宋_GB2312" w:hAnsi="宋体"/>
          <w:szCs w:val="32"/>
          <w:highlight w:val="none"/>
          <w:lang w:val="en-US" w:eastAsia="zh-CN"/>
        </w:rPr>
        <w:t>福建省厦门市同安区社区矫正管理</w:t>
      </w:r>
      <w:r>
        <w:rPr>
          <w:rFonts w:hint="eastAsia" w:ascii="仿宋_GB2312" w:hAnsi="宋体"/>
          <w:szCs w:val="32"/>
          <w:highlight w:val="none"/>
        </w:rPr>
        <w:t>局于</w:t>
      </w:r>
      <w:r>
        <w:rPr>
          <w:rFonts w:hint="eastAsia" w:ascii="仿宋_GB2312" w:hAnsi="宋体"/>
          <w:szCs w:val="32"/>
          <w:highlight w:val="none"/>
          <w:lang w:val="en-US" w:eastAsia="zh-CN"/>
        </w:rPr>
        <w:t>2026</w:t>
      </w:r>
      <w:r>
        <w:rPr>
          <w:rFonts w:hint="eastAsia" w:ascii="仿宋_GB2312" w:hAnsi="宋体"/>
          <w:szCs w:val="32"/>
          <w:highlight w:val="none"/>
        </w:rPr>
        <w:t>年</w:t>
      </w:r>
      <w:r>
        <w:rPr>
          <w:rFonts w:hint="eastAsia" w:ascii="仿宋_GB2312" w:hAnsi="宋体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/>
          <w:szCs w:val="32"/>
          <w:highlight w:val="none"/>
        </w:rPr>
        <w:t>月</w:t>
      </w:r>
      <w:r>
        <w:rPr>
          <w:rFonts w:hint="eastAsia" w:ascii="仿宋_GB2312" w:hAnsi="宋体"/>
          <w:szCs w:val="32"/>
          <w:highlight w:val="none"/>
          <w:lang w:val="en-US" w:eastAsia="zh-CN"/>
        </w:rPr>
        <w:t>22</w:t>
      </w:r>
      <w:r>
        <w:rPr>
          <w:rFonts w:hint="eastAsia" w:ascii="仿宋_GB2312" w:hAnsi="宋体"/>
          <w:szCs w:val="32"/>
          <w:highlight w:val="none"/>
        </w:rPr>
        <w:t>日出具</w:t>
      </w:r>
      <w:r>
        <w:rPr>
          <w:rFonts w:hint="eastAsia" w:ascii="仿宋_GB2312" w:hAnsi="宋体"/>
          <w:szCs w:val="32"/>
          <w:highlight w:val="none"/>
          <w:lang w:val="en-US" w:eastAsia="zh-CN"/>
        </w:rPr>
        <w:t>的</w:t>
      </w:r>
      <w:r>
        <w:rPr>
          <w:rFonts w:hint="eastAsia" w:ascii="仿宋_GB2312" w:hAnsi="宋体"/>
          <w:szCs w:val="32"/>
          <w:highlight w:val="none"/>
          <w:lang w:eastAsia="zh-CN"/>
        </w:rPr>
        <w:t>（</w:t>
      </w:r>
      <w:r>
        <w:rPr>
          <w:rFonts w:hint="eastAsia" w:ascii="仿宋_GB2312" w:hAnsi="宋体"/>
          <w:szCs w:val="32"/>
          <w:highlight w:val="none"/>
          <w:lang w:val="en-US" w:eastAsia="zh-CN"/>
        </w:rPr>
        <w:t>2026）厦同矫调评字第086</w:t>
      </w:r>
      <w:r>
        <w:rPr>
          <w:rFonts w:hint="eastAsia" w:ascii="仿宋_GB2312" w:hAnsi="宋体"/>
          <w:szCs w:val="32"/>
          <w:highlight w:val="none"/>
        </w:rPr>
        <w:t>号调查评估意见书</w:t>
      </w:r>
      <w:r>
        <w:rPr>
          <w:rFonts w:hint="eastAsia" w:ascii="仿宋_GB2312" w:hAnsi="宋体"/>
          <w:szCs w:val="32"/>
          <w:highlight w:val="none"/>
          <w:lang w:val="en-US" w:eastAsia="zh-CN"/>
        </w:rPr>
        <w:t>载明：罪犯陈旭春的户籍地和居住地均为福建省厦门市同安区</w:t>
      </w:r>
      <w:bookmarkStart w:id="0" w:name="_GoBack"/>
      <w:bookmarkEnd w:id="0"/>
      <w:r>
        <w:rPr>
          <w:rFonts w:hint="eastAsia" w:ascii="仿宋_GB2312" w:hAnsi="宋体"/>
          <w:szCs w:val="32"/>
          <w:highlight w:val="none"/>
          <w:lang w:val="en-US" w:eastAsia="zh-CN"/>
        </w:rPr>
        <w:t>，其邻里关系和谐，家庭关系正常，社会危险性较低，不会对居住地的安全、秩序和稳定带来重大、现实的不良影响，其妻子吴丽敏愿意协助监管，并有监管能力，综合以上情况，</w:t>
      </w:r>
      <w:r>
        <w:rPr>
          <w:rFonts w:hint="eastAsia" w:ascii="仿宋_GB2312" w:hAnsi="宋体"/>
          <w:szCs w:val="32"/>
          <w:highlight w:val="none"/>
        </w:rPr>
        <w:t>评估意见为罪犯</w:t>
      </w:r>
      <w:r>
        <w:rPr>
          <w:rFonts w:hint="eastAsia" w:ascii="仿宋_GB2312" w:hAnsi="宋体"/>
          <w:szCs w:val="32"/>
          <w:highlight w:val="none"/>
          <w:lang w:val="en-US" w:eastAsia="zh-CN"/>
        </w:rPr>
        <w:t>陈旭春</w:t>
      </w:r>
      <w:r>
        <w:rPr>
          <w:rFonts w:hint="eastAsia" w:ascii="仿宋_GB2312" w:hAnsi="宋体"/>
          <w:szCs w:val="32"/>
          <w:highlight w:val="none"/>
        </w:rPr>
        <w:t>适用社区矫正。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jc w:val="left"/>
        <w:textAlignment w:val="auto"/>
        <w:rPr>
          <w:rFonts w:hint="eastAsia" w:ascii="仿宋_GB2312" w:hAnsi="宋体" w:eastAsia="仿宋_GB2312"/>
          <w:szCs w:val="32"/>
          <w:highlight w:val="none"/>
          <w:lang w:val="en-US" w:eastAsia="zh-CN"/>
        </w:rPr>
      </w:pPr>
      <w:r>
        <w:rPr>
          <w:rFonts w:hint="eastAsia" w:ascii="仿宋_GB2312" w:hAnsi="宋体"/>
          <w:szCs w:val="32"/>
          <w:highlight w:val="none"/>
          <w:lang w:val="en-US" w:eastAsia="zh-CN"/>
        </w:rPr>
        <w:t>该犯已执行原判刑期二分之一以上，在福建省厦门市同安区内有居住条件。其假释担保人为其妻子吴丽敏，有正常收入且家庭经济条件正常，愿意承担假释帮教、监管责任。居住地社区委员会同意其适用社区矫正。该犯再犯罪危险评估为一般危险等级。符合“没有再犯罪危险”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因此，</w:t>
      </w:r>
      <w:r>
        <w:rPr>
          <w:rFonts w:hint="default" w:ascii="仿宋_GB2312" w:hAnsi="仿宋_GB2312" w:eastAsia="仿宋_GB2312" w:cs="仿宋_GB2312"/>
          <w:color w:val="auto"/>
          <w:szCs w:val="32"/>
        </w:rPr>
        <w:t>依照《中华人民共和国刑法》第七十八条、第七十九条、第八十一条、八十三条，《中华人民共和国刑事诉讼法》第二百七十三条第二款，《中华人民共和国监狱法》第二十九条、第三十二条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之规定</w:t>
      </w:r>
      <w:r>
        <w:rPr>
          <w:rFonts w:hint="default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建议对罪犯陈旭春</w:t>
      </w:r>
      <w:r>
        <w:rPr>
          <w:rFonts w:hint="default" w:ascii="仿宋_GB2312" w:hAnsi="仿宋_GB2312" w:eastAsia="仿宋_GB2312" w:cs="仿宋_GB2312"/>
          <w:color w:val="auto"/>
          <w:szCs w:val="32"/>
        </w:rPr>
        <w:t>予以假释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或予以减刑六个月</w:t>
      </w:r>
      <w:r>
        <w:rPr>
          <w:rFonts w:hint="default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陈旭春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2026年7月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1257F54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963F78"/>
    <w:rsid w:val="09B61A02"/>
    <w:rsid w:val="0B320872"/>
    <w:rsid w:val="0B3926E1"/>
    <w:rsid w:val="0C3E42D9"/>
    <w:rsid w:val="0C4F75DC"/>
    <w:rsid w:val="0C533497"/>
    <w:rsid w:val="0C9C0BFA"/>
    <w:rsid w:val="0D9F4467"/>
    <w:rsid w:val="0E5FD191"/>
    <w:rsid w:val="0EB305C3"/>
    <w:rsid w:val="0F023621"/>
    <w:rsid w:val="0F137CB5"/>
    <w:rsid w:val="0F2F70D8"/>
    <w:rsid w:val="0F74038B"/>
    <w:rsid w:val="10896FEF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597F0F"/>
    <w:rsid w:val="18672CAA"/>
    <w:rsid w:val="19461EFF"/>
    <w:rsid w:val="1A3A0366"/>
    <w:rsid w:val="1A5F31D5"/>
    <w:rsid w:val="1A797B98"/>
    <w:rsid w:val="1AD12FE1"/>
    <w:rsid w:val="1B6E3356"/>
    <w:rsid w:val="1B700613"/>
    <w:rsid w:val="1B8F1422"/>
    <w:rsid w:val="1C9B58CA"/>
    <w:rsid w:val="1CD478D1"/>
    <w:rsid w:val="1CF81B82"/>
    <w:rsid w:val="1D5C0000"/>
    <w:rsid w:val="1D670C81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ADFC879"/>
    <w:rsid w:val="2BFD2379"/>
    <w:rsid w:val="2C7845C8"/>
    <w:rsid w:val="2D5B3696"/>
    <w:rsid w:val="2EE3582A"/>
    <w:rsid w:val="33B04D60"/>
    <w:rsid w:val="347357C9"/>
    <w:rsid w:val="35951A53"/>
    <w:rsid w:val="36653D31"/>
    <w:rsid w:val="36986D96"/>
    <w:rsid w:val="373C6C4A"/>
    <w:rsid w:val="37EF5651"/>
    <w:rsid w:val="381D2781"/>
    <w:rsid w:val="38FD1399"/>
    <w:rsid w:val="39545F92"/>
    <w:rsid w:val="3C3F7C12"/>
    <w:rsid w:val="3C9003F1"/>
    <w:rsid w:val="3E422123"/>
    <w:rsid w:val="3E8D1D26"/>
    <w:rsid w:val="41F053C2"/>
    <w:rsid w:val="42035D84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4A5BBC"/>
    <w:rsid w:val="48E92855"/>
    <w:rsid w:val="49FD60CF"/>
    <w:rsid w:val="4A937854"/>
    <w:rsid w:val="4B5D7247"/>
    <w:rsid w:val="4BCF6626"/>
    <w:rsid w:val="4C0C55BD"/>
    <w:rsid w:val="4CAA121D"/>
    <w:rsid w:val="4DB5167F"/>
    <w:rsid w:val="4DBE49B0"/>
    <w:rsid w:val="4EF76B75"/>
    <w:rsid w:val="4FDA015F"/>
    <w:rsid w:val="4FF33D6B"/>
    <w:rsid w:val="50860F1A"/>
    <w:rsid w:val="50997A2F"/>
    <w:rsid w:val="50DC6110"/>
    <w:rsid w:val="52BF0D38"/>
    <w:rsid w:val="533D0693"/>
    <w:rsid w:val="53EB7DA8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479AE"/>
    <w:rsid w:val="5D2B27E7"/>
    <w:rsid w:val="5E19384E"/>
    <w:rsid w:val="5EF3650E"/>
    <w:rsid w:val="5EFD0E28"/>
    <w:rsid w:val="5FB32327"/>
    <w:rsid w:val="5FFB2C7B"/>
    <w:rsid w:val="60AB2606"/>
    <w:rsid w:val="60C27BC2"/>
    <w:rsid w:val="617B536A"/>
    <w:rsid w:val="619C31E4"/>
    <w:rsid w:val="62BD5FF2"/>
    <w:rsid w:val="6385269A"/>
    <w:rsid w:val="63990082"/>
    <w:rsid w:val="63997AC2"/>
    <w:rsid w:val="64061DAE"/>
    <w:rsid w:val="644D6D35"/>
    <w:rsid w:val="64F2539B"/>
    <w:rsid w:val="651D594F"/>
    <w:rsid w:val="659A3E73"/>
    <w:rsid w:val="671E5997"/>
    <w:rsid w:val="67613ADE"/>
    <w:rsid w:val="690F1AA7"/>
    <w:rsid w:val="6A243776"/>
    <w:rsid w:val="6BE618A7"/>
    <w:rsid w:val="6D7B7BDA"/>
    <w:rsid w:val="6E5724CC"/>
    <w:rsid w:val="6FA16DDA"/>
    <w:rsid w:val="706F3CF8"/>
    <w:rsid w:val="70990CC0"/>
    <w:rsid w:val="71277157"/>
    <w:rsid w:val="713C203B"/>
    <w:rsid w:val="714849CC"/>
    <w:rsid w:val="71743704"/>
    <w:rsid w:val="735D5F2E"/>
    <w:rsid w:val="73991756"/>
    <w:rsid w:val="73AB002E"/>
    <w:rsid w:val="752C5ADB"/>
    <w:rsid w:val="77564B75"/>
    <w:rsid w:val="795823CE"/>
    <w:rsid w:val="79995155"/>
    <w:rsid w:val="7B711D81"/>
    <w:rsid w:val="7CF6792B"/>
    <w:rsid w:val="7DA14EE6"/>
    <w:rsid w:val="7E300D0E"/>
    <w:rsid w:val="7EA5274C"/>
    <w:rsid w:val="7F75AADD"/>
    <w:rsid w:val="7FCC3479"/>
    <w:rsid w:val="7FDF7D04"/>
    <w:rsid w:val="7FF719F3"/>
    <w:rsid w:val="7FFEDCA6"/>
    <w:rsid w:val="AAFD8D5A"/>
    <w:rsid w:val="BBE79955"/>
    <w:rsid w:val="BFABDD0E"/>
    <w:rsid w:val="D7DED57F"/>
    <w:rsid w:val="D7F37A14"/>
    <w:rsid w:val="F6DE509E"/>
    <w:rsid w:val="F9FD65C9"/>
    <w:rsid w:val="FDEBEF21"/>
    <w:rsid w:val="FE281950"/>
    <w:rsid w:val="FF6E3E00"/>
    <w:rsid w:val="FF9ECB83"/>
    <w:rsid w:val="FFFF24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2023-07-20T10:05:00Z</dcterms:created>
  <dc:creator>對方正在找表情...</dc:creator>
  <cp:lastModifiedBy>uosuser</cp:lastModifiedBy>
  <cp:lastPrinted>2026-07-01T22:50:00Z</cp:lastPrinted>
  <dcterms:modified xsi:type="dcterms:W3CDTF">2026-07-25T11:05:18Z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