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="0" w:afterLines="0" w:line="580" w:lineRule="exact"/>
        <w:ind w:firstLine="2640" w:firstLineChars="600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="0" w:afterLines="0" w:line="580" w:lineRule="exact"/>
        <w:ind w:firstLine="2200" w:firstLineChars="500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28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Cs w:val="32"/>
        </w:rPr>
        <w:t>20</w:t>
      </w:r>
      <w:r>
        <w:rPr>
          <w:rFonts w:hint="eastAsia" w:eastAsia="楷体_GB2312"/>
          <w:color w:val="auto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Cs w:val="32"/>
        </w:rPr>
        <w:t>〕闽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Cs w:val="32"/>
        </w:rPr>
        <w:t>狱</w:t>
      </w:r>
      <w:r>
        <w:rPr>
          <w:rFonts w:hint="eastAsia" w:eastAsia="楷体_GB2312" w:cs="楷体_GB2312"/>
          <w:color w:val="auto"/>
          <w:szCs w:val="32"/>
          <w:lang w:eastAsia="zh-CN"/>
        </w:rPr>
        <w:t>减</w:t>
      </w:r>
      <w:r>
        <w:rPr>
          <w:rFonts w:hint="eastAsia" w:eastAsia="楷体_GB2312" w:cs="楷体_GB2312"/>
          <w:color w:val="auto"/>
          <w:szCs w:val="32"/>
        </w:rPr>
        <w:t>字第</w:t>
      </w:r>
      <w:r>
        <w:rPr>
          <w:rFonts w:hint="eastAsia" w:eastAsia="楷体_GB2312"/>
          <w:color w:val="auto"/>
          <w:szCs w:val="32"/>
          <w:lang w:val="en-US" w:eastAsia="zh-CN"/>
        </w:rPr>
        <w:t>394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both"/>
        <w:textAlignment w:val="auto"/>
        <w:rPr>
          <w:rFonts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</w:rPr>
        <w:t>罪犯</w:t>
      </w:r>
      <w:r>
        <w:rPr>
          <w:rFonts w:hint="eastAsia" w:ascii="仿宋_GB2312"/>
          <w:color w:val="auto"/>
          <w:szCs w:val="32"/>
          <w:lang w:eastAsia="zh-CN"/>
        </w:rPr>
        <w:t>徐林</w:t>
      </w:r>
      <w:r>
        <w:rPr>
          <w:rFonts w:hint="eastAsia" w:ascii="仿宋_GB2312"/>
          <w:color w:val="auto"/>
          <w:szCs w:val="32"/>
        </w:rPr>
        <w:fldChar w:fldCharType="begin"/>
      </w:r>
      <w:r>
        <w:rPr>
          <w:rFonts w:hint="eastAsia" w:ascii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</w:rPr>
        <w:fldChar w:fldCharType="end"/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男</w:t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1981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11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21</w:t>
      </w:r>
      <w:r>
        <w:rPr>
          <w:rFonts w:hint="eastAsia" w:ascii="仿宋_GB2312"/>
          <w:color w:val="auto"/>
          <w:szCs w:val="32"/>
        </w:rPr>
        <w:t>日出生，汉族，</w:t>
      </w:r>
      <w:r>
        <w:rPr>
          <w:rFonts w:hint="eastAsia" w:ascii="仿宋_GB2312"/>
          <w:color w:val="auto"/>
          <w:szCs w:val="32"/>
          <w:lang w:val="en-US" w:eastAsia="zh-CN"/>
        </w:rPr>
        <w:t>初中文化，</w:t>
      </w:r>
      <w:r>
        <w:rPr>
          <w:rFonts w:hint="eastAsia" w:ascii="仿宋_GB2312"/>
          <w:color w:val="auto"/>
          <w:szCs w:val="32"/>
        </w:rPr>
        <w:t>户籍</w:t>
      </w:r>
      <w:r>
        <w:rPr>
          <w:rFonts w:hint="eastAsia" w:ascii="仿宋_GB2312"/>
          <w:color w:val="auto"/>
          <w:szCs w:val="32"/>
          <w:lang w:eastAsia="zh-CN"/>
        </w:rPr>
        <w:t>所在</w:t>
      </w:r>
      <w:r>
        <w:rPr>
          <w:rFonts w:hint="eastAsia" w:ascii="仿宋_GB2312"/>
          <w:color w:val="auto"/>
          <w:szCs w:val="32"/>
        </w:rPr>
        <w:t>地</w:t>
      </w:r>
      <w:r>
        <w:rPr>
          <w:rFonts w:hint="eastAsia" w:ascii="仿宋_GB2312"/>
          <w:color w:val="auto"/>
          <w:szCs w:val="32"/>
          <w:lang w:eastAsia="zh-CN"/>
        </w:rPr>
        <w:t>福建省南平市延平区</w:t>
      </w:r>
      <w:r>
        <w:rPr>
          <w:rFonts w:hint="eastAsia" w:ascii="仿宋_GB2312"/>
          <w:color w:val="auto"/>
          <w:szCs w:val="32"/>
          <w:lang w:val="en-US" w:eastAsia="zh-CN"/>
        </w:rPr>
        <w:t>。</w:t>
      </w:r>
      <w:r>
        <w:rPr>
          <w:rFonts w:hint="eastAsia" w:ascii="仿宋_GB2312"/>
          <w:color w:val="auto"/>
          <w:szCs w:val="32"/>
        </w:rPr>
        <w:t>捕前系</w:t>
      </w:r>
      <w:bookmarkStart w:id="0" w:name="_GoBack"/>
      <w:bookmarkEnd w:id="0"/>
      <w:r>
        <w:rPr>
          <w:rFonts w:hint="eastAsia" w:ascii="仿宋_GB2312"/>
          <w:color w:val="auto"/>
          <w:szCs w:val="32"/>
          <w:lang w:eastAsia="zh-CN"/>
        </w:rPr>
        <w:t>公司股东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/>
          <w:color w:val="auto"/>
          <w:szCs w:val="32"/>
          <w:lang w:val="en-US" w:eastAsia="zh-CN"/>
        </w:rPr>
        <w:t>现在福建省武夷山监狱一监区（大队）二分监区（中队）服刑。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  <w:lang w:eastAsia="zh-CN"/>
        </w:rPr>
        <w:t>福建省福州市晋安区</w:t>
      </w:r>
      <w:r>
        <w:rPr>
          <w:rFonts w:hint="eastAsia" w:ascii="仿宋_GB2312"/>
          <w:color w:val="auto"/>
          <w:szCs w:val="32"/>
        </w:rPr>
        <w:t>人民法院于</w:t>
      </w:r>
      <w:r>
        <w:rPr>
          <w:rFonts w:hint="eastAsia" w:ascii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24</w:t>
      </w:r>
      <w:r>
        <w:rPr>
          <w:rFonts w:hint="eastAsia" w:ascii="仿宋_GB2312"/>
          <w:color w:val="auto"/>
          <w:szCs w:val="32"/>
        </w:rPr>
        <w:t>日作出（</w:t>
      </w:r>
      <w:r>
        <w:rPr>
          <w:rFonts w:hint="eastAsia" w:ascii="仿宋_GB2312"/>
          <w:color w:val="auto"/>
          <w:szCs w:val="32"/>
          <w:lang w:val="en-US" w:eastAsia="zh-CN"/>
        </w:rPr>
        <w:t>2021</w:t>
      </w:r>
      <w:r>
        <w:rPr>
          <w:rFonts w:hint="eastAsia" w:ascii="仿宋_GB2312"/>
          <w:color w:val="auto"/>
          <w:szCs w:val="32"/>
        </w:rPr>
        <w:t>）</w:t>
      </w:r>
      <w:r>
        <w:rPr>
          <w:rFonts w:hint="eastAsia" w:ascii="仿宋_GB2312"/>
          <w:color w:val="auto"/>
          <w:szCs w:val="32"/>
          <w:lang w:eastAsia="zh-CN"/>
        </w:rPr>
        <w:t>闽</w:t>
      </w:r>
      <w:r>
        <w:rPr>
          <w:rFonts w:hint="eastAsia" w:ascii="仿宋_GB2312"/>
          <w:color w:val="auto"/>
          <w:szCs w:val="32"/>
          <w:lang w:val="en-US" w:eastAsia="zh-CN"/>
        </w:rPr>
        <w:t>0111</w:t>
      </w:r>
      <w:r>
        <w:rPr>
          <w:rFonts w:hint="eastAsia" w:ascii="仿宋_GB2312"/>
          <w:color w:val="auto"/>
          <w:szCs w:val="32"/>
        </w:rPr>
        <w:t>刑</w:t>
      </w:r>
      <w:r>
        <w:rPr>
          <w:rFonts w:hint="eastAsia" w:ascii="仿宋_GB2312"/>
          <w:color w:val="auto"/>
          <w:szCs w:val="32"/>
          <w:lang w:eastAsia="zh-CN"/>
        </w:rPr>
        <w:t>初</w:t>
      </w:r>
      <w:r>
        <w:rPr>
          <w:rFonts w:hint="eastAsia" w:ascii="仿宋_GB2312"/>
          <w:color w:val="auto"/>
          <w:szCs w:val="32"/>
          <w:lang w:val="en-US" w:eastAsia="zh-CN"/>
        </w:rPr>
        <w:t>804</w:t>
      </w:r>
      <w:r>
        <w:rPr>
          <w:rFonts w:hint="eastAsia" w:ascii="仿宋_GB2312"/>
          <w:color w:val="auto"/>
          <w:szCs w:val="32"/>
        </w:rPr>
        <w:t>号刑事判决，以被告人</w:t>
      </w:r>
      <w:r>
        <w:rPr>
          <w:rFonts w:hint="eastAsia" w:ascii="仿宋_GB2312"/>
          <w:color w:val="auto"/>
          <w:szCs w:val="32"/>
          <w:lang w:eastAsia="zh-CN"/>
        </w:rPr>
        <w:t>徐林</w:t>
      </w:r>
      <w:r>
        <w:rPr>
          <w:rFonts w:hint="eastAsia" w:ascii="仿宋_GB2312"/>
          <w:color w:val="auto"/>
          <w:szCs w:val="32"/>
        </w:rPr>
        <w:t>犯</w:t>
      </w:r>
      <w:r>
        <w:rPr>
          <w:rFonts w:hint="eastAsia" w:ascii="仿宋_GB2312"/>
          <w:color w:val="auto"/>
          <w:szCs w:val="32"/>
          <w:lang w:eastAsia="zh-CN"/>
        </w:rPr>
        <w:t>组织卖淫</w:t>
      </w:r>
      <w:r>
        <w:rPr>
          <w:rFonts w:hint="eastAsia" w:ascii="仿宋_GB2312"/>
          <w:color w:val="auto"/>
          <w:szCs w:val="32"/>
        </w:rPr>
        <w:t>罪，判处</w:t>
      </w:r>
      <w:r>
        <w:rPr>
          <w:rFonts w:hint="eastAsia" w:ascii="仿宋_GB2312"/>
          <w:color w:val="auto"/>
          <w:szCs w:val="32"/>
          <w:lang w:eastAsia="zh-CN"/>
        </w:rPr>
        <w:t>有期徒刑五年，并处罚金</w:t>
      </w:r>
      <w:r>
        <w:rPr>
          <w:rFonts w:hint="eastAsia" w:ascii="仿宋_GB2312"/>
          <w:color w:val="auto"/>
          <w:szCs w:val="32"/>
          <w:lang w:val="en-US" w:eastAsia="zh-CN"/>
        </w:rPr>
        <w:t>70000</w:t>
      </w:r>
      <w:r>
        <w:rPr>
          <w:rFonts w:hint="eastAsia" w:ascii="仿宋_GB2312"/>
          <w:color w:val="auto"/>
          <w:szCs w:val="32"/>
          <w:lang w:eastAsia="zh-CN"/>
        </w:rPr>
        <w:t>元；犯容留、介绍卖淫罪，判处有期徒刑五年，并处罚金</w:t>
      </w:r>
      <w:r>
        <w:rPr>
          <w:rFonts w:hint="eastAsia" w:ascii="仿宋_GB2312"/>
          <w:color w:val="auto"/>
          <w:szCs w:val="32"/>
          <w:lang w:val="en-US" w:eastAsia="zh-CN"/>
        </w:rPr>
        <w:t>140000</w:t>
      </w:r>
      <w:r>
        <w:rPr>
          <w:rFonts w:hint="eastAsia" w:ascii="仿宋_GB2312"/>
          <w:color w:val="auto"/>
          <w:szCs w:val="32"/>
          <w:lang w:eastAsia="zh-CN"/>
        </w:rPr>
        <w:t>元；决定执行有期徒刑八年，并处罚金</w:t>
      </w:r>
      <w:r>
        <w:rPr>
          <w:rFonts w:hint="eastAsia" w:ascii="仿宋_GB2312"/>
          <w:color w:val="auto"/>
          <w:szCs w:val="32"/>
          <w:lang w:val="en-US" w:eastAsia="zh-CN"/>
        </w:rPr>
        <w:t>210000</w:t>
      </w:r>
      <w:r>
        <w:rPr>
          <w:rFonts w:hint="eastAsia" w:ascii="仿宋_GB2312"/>
          <w:color w:val="auto"/>
          <w:szCs w:val="32"/>
          <w:lang w:eastAsia="zh-CN"/>
        </w:rPr>
        <w:t>元。继续追缴被告人徐林违法所得</w:t>
      </w:r>
      <w:r>
        <w:rPr>
          <w:rFonts w:hint="eastAsia" w:ascii="仿宋_GB2312"/>
          <w:color w:val="auto"/>
          <w:szCs w:val="32"/>
          <w:lang w:val="en-US" w:eastAsia="zh-CN"/>
        </w:rPr>
        <w:t>59825</w:t>
      </w:r>
      <w:r>
        <w:rPr>
          <w:rFonts w:hint="eastAsia" w:ascii="仿宋_GB2312"/>
          <w:color w:val="auto"/>
          <w:szCs w:val="32"/>
          <w:lang w:eastAsia="zh-CN"/>
        </w:rPr>
        <w:t>元，依法予以没收，上缴国库。判决发生法律效力后，于</w:t>
      </w:r>
      <w:r>
        <w:rPr>
          <w:rFonts w:hint="eastAsia" w:ascii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5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19</w:t>
      </w:r>
      <w:r>
        <w:rPr>
          <w:rFonts w:hint="eastAsia" w:ascii="仿宋_GB2312"/>
          <w:color w:val="auto"/>
          <w:szCs w:val="32"/>
        </w:rPr>
        <w:t>日交付福建省</w:t>
      </w:r>
      <w:r>
        <w:rPr>
          <w:rFonts w:hint="eastAsia" w:ascii="仿宋_GB2312"/>
          <w:color w:val="auto"/>
          <w:szCs w:val="32"/>
          <w:lang w:val="en-US" w:eastAsia="zh-CN"/>
        </w:rPr>
        <w:t>武夷山</w:t>
      </w:r>
      <w:r>
        <w:rPr>
          <w:rFonts w:hint="eastAsia" w:ascii="仿宋_GB2312"/>
          <w:color w:val="auto"/>
          <w:szCs w:val="32"/>
        </w:rPr>
        <w:t>监狱执行</w:t>
      </w:r>
      <w:r>
        <w:rPr>
          <w:rFonts w:hint="eastAsia" w:ascii="仿宋_GB2312"/>
          <w:color w:val="auto"/>
          <w:szCs w:val="32"/>
          <w:lang w:eastAsia="zh-CN"/>
        </w:rPr>
        <w:t>（</w:t>
      </w:r>
      <w:r>
        <w:rPr>
          <w:rFonts w:hint="eastAsia" w:ascii="仿宋_GB2312"/>
          <w:color w:val="auto"/>
          <w:szCs w:val="32"/>
        </w:rPr>
        <w:t>刑期自</w:t>
      </w:r>
      <w:r>
        <w:rPr>
          <w:rFonts w:hint="eastAsia" w:ascii="仿宋_GB2312"/>
          <w:color w:val="auto"/>
          <w:szCs w:val="32"/>
          <w:lang w:val="en-US" w:eastAsia="zh-CN"/>
        </w:rPr>
        <w:t>2021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6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19</w:t>
      </w:r>
      <w:r>
        <w:rPr>
          <w:rFonts w:hint="eastAsia" w:ascii="仿宋_GB2312"/>
          <w:color w:val="auto"/>
          <w:szCs w:val="32"/>
        </w:rPr>
        <w:t>日起至</w:t>
      </w:r>
      <w:r>
        <w:rPr>
          <w:rFonts w:hint="eastAsia" w:ascii="仿宋_GB2312"/>
          <w:color w:val="auto"/>
          <w:szCs w:val="32"/>
          <w:lang w:val="en-US" w:eastAsia="zh-CN"/>
        </w:rPr>
        <w:t>2029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6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18</w:t>
      </w:r>
      <w:r>
        <w:rPr>
          <w:rFonts w:hint="eastAsia" w:ascii="仿宋_GB2312"/>
          <w:color w:val="auto"/>
          <w:szCs w:val="32"/>
        </w:rPr>
        <w:t>日止</w:t>
      </w:r>
      <w:r>
        <w:rPr>
          <w:rFonts w:hint="eastAsia" w:ascii="仿宋_GB2312"/>
          <w:color w:val="auto"/>
          <w:szCs w:val="32"/>
          <w:lang w:eastAsia="zh-CN"/>
        </w:rPr>
        <w:t>）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现</w:t>
      </w:r>
      <w:r>
        <w:rPr>
          <w:rFonts w:hint="eastAsia" w:ascii="仿宋_GB2312"/>
          <w:color w:val="auto"/>
          <w:szCs w:val="32"/>
        </w:rPr>
        <w:t>属</w:t>
      </w:r>
      <w:r>
        <w:rPr>
          <w:rFonts w:hint="eastAsia" w:ascii="仿宋_GB2312"/>
          <w:color w:val="auto"/>
          <w:szCs w:val="32"/>
          <w:lang w:eastAsia="zh-CN"/>
        </w:rPr>
        <w:t>普管</w:t>
      </w:r>
      <w:r>
        <w:rPr>
          <w:rFonts w:hint="eastAsia" w:ascii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表现，具体事实如下：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jc w:val="both"/>
        <w:textAlignment w:val="auto"/>
        <w:rPr>
          <w:rFonts w:ascii="仿宋_GB2312" w:hAnsi="仿宋"/>
          <w:iCs/>
          <w:color w:val="auto"/>
          <w:kern w:val="2"/>
          <w:szCs w:val="32"/>
        </w:rPr>
      </w:pPr>
      <w:r>
        <w:rPr>
          <w:rFonts w:hint="eastAsia" w:ascii="仿宋_GB2312" w:hAnsi="仿宋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"/>
          <w:iCs/>
          <w:color w:val="auto"/>
          <w:kern w:val="2"/>
          <w:szCs w:val="32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/>
          <w:color w:val="auto"/>
          <w:szCs w:val="32"/>
        </w:rPr>
        <w:t>遵守监规</w:t>
      </w:r>
      <w:r>
        <w:rPr>
          <w:rFonts w:hint="eastAsia" w:ascii="仿宋_GB2312" w:hAnsi="仿宋" w:cs="宋体"/>
          <w:color w:val="auto"/>
          <w:szCs w:val="32"/>
          <w:lang w:val="zh-CN"/>
        </w:rPr>
        <w:t>：在服刑期间虽有违规行为，经民警教育能认识错误，继续安心改造，规范行为。能遵守法律法规及监规纪律，接受教育改造。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left="640" w:firstLine="0" w:firstLineChars="0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" w:cs="宋体"/>
          <w:color w:val="auto"/>
          <w:szCs w:val="32"/>
        </w:rPr>
        <w:t>思想、文化、职业技术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" w:cs="宋体"/>
          <w:color w:val="auto"/>
          <w:szCs w:val="32"/>
          <w:lang w:val="zh-CN"/>
        </w:rPr>
        <w:t>任务。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/>
        <w:jc w:val="both"/>
        <w:textAlignment w:val="auto"/>
        <w:rPr>
          <w:rFonts w:ascii="仿宋_GB2312"/>
          <w:color w:val="auto"/>
          <w:szCs w:val="32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该犯考核期2022年5月19日至2026年4月累计获考核积分4844.5分，表扬7次，物质奖励1次；考核期内违规2次，累计扣考核分5分。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</w:rPr>
      </w:pPr>
      <w:r>
        <w:rPr>
          <w:rFonts w:hint="eastAsia"/>
          <w:color w:val="auto"/>
          <w:szCs w:val="32"/>
          <w:lang w:val="en-US" w:eastAsia="zh-CN"/>
        </w:rPr>
        <w:t>该犯原判财产性判项</w:t>
      </w:r>
      <w:r>
        <w:rPr>
          <w:rFonts w:hint="eastAsia"/>
          <w:color w:val="auto"/>
          <w:szCs w:val="32"/>
        </w:rPr>
        <w:t>已</w:t>
      </w:r>
      <w:r>
        <w:rPr>
          <w:rFonts w:hint="eastAsia"/>
          <w:color w:val="auto"/>
          <w:szCs w:val="32"/>
          <w:lang w:val="en-US" w:eastAsia="zh-CN"/>
        </w:rPr>
        <w:t>履行</w:t>
      </w:r>
      <w:r>
        <w:rPr>
          <w:rFonts w:hint="eastAsia" w:ascii="仿宋_GB2312"/>
          <w:color w:val="auto"/>
          <w:szCs w:val="32"/>
          <w:lang w:val="en-US" w:eastAsia="zh-CN"/>
        </w:rPr>
        <w:t>12300</w:t>
      </w:r>
      <w:r>
        <w:rPr>
          <w:rFonts w:hint="eastAsia" w:ascii="仿宋_GB2312"/>
          <w:color w:val="auto"/>
          <w:szCs w:val="32"/>
        </w:rPr>
        <w:t>元</w:t>
      </w:r>
      <w:r>
        <w:rPr>
          <w:rFonts w:hint="eastAsia" w:ascii="仿宋_GB2312"/>
          <w:color w:val="auto"/>
          <w:szCs w:val="32"/>
          <w:lang w:eastAsia="zh-CN"/>
        </w:rPr>
        <w:t>。</w:t>
      </w:r>
      <w:r>
        <w:rPr>
          <w:rFonts w:hint="eastAsia" w:ascii="仿宋_GB2312"/>
          <w:color w:val="auto"/>
          <w:szCs w:val="32"/>
        </w:rPr>
        <w:t>其中</w:t>
      </w:r>
      <w:r>
        <w:rPr>
          <w:rFonts w:hint="eastAsia" w:ascii="仿宋_GB2312"/>
          <w:color w:val="auto"/>
          <w:szCs w:val="32"/>
          <w:lang w:eastAsia="zh-CN"/>
        </w:rPr>
        <w:t>本次提请向福建省福州市晋安区人民法院</w:t>
      </w:r>
      <w:r>
        <w:rPr>
          <w:rFonts w:hint="eastAsia" w:ascii="仿宋_GB2312"/>
          <w:color w:val="auto"/>
          <w:szCs w:val="32"/>
          <w:lang w:val="en-US" w:eastAsia="zh-CN"/>
        </w:rPr>
        <w:t>缴纳罚金12300元。</w:t>
      </w:r>
      <w:r>
        <w:rPr>
          <w:rFonts w:hint="eastAsia" w:ascii="仿宋_GB2312"/>
          <w:color w:val="auto"/>
          <w:szCs w:val="32"/>
        </w:rPr>
        <w:t>该犯考核期</w:t>
      </w:r>
      <w:r>
        <w:rPr>
          <w:rFonts w:hint="eastAsia" w:ascii="仿宋_GB2312"/>
          <w:color w:val="auto"/>
          <w:szCs w:val="32"/>
          <w:lang w:eastAsia="zh-CN"/>
        </w:rPr>
        <w:t>消费总额</w:t>
      </w:r>
      <w:r>
        <w:rPr>
          <w:rFonts w:hint="eastAsia" w:ascii="仿宋_GB2312"/>
          <w:color w:val="auto"/>
          <w:szCs w:val="32"/>
          <w:lang w:val="en-US" w:eastAsia="zh-CN"/>
        </w:rPr>
        <w:t>9095.24</w:t>
      </w:r>
      <w:r>
        <w:rPr>
          <w:rFonts w:hint="eastAsia" w:ascii="仿宋_GB2312"/>
          <w:color w:val="auto"/>
          <w:szCs w:val="32"/>
          <w:lang w:eastAsia="zh-CN"/>
        </w:rPr>
        <w:t>元，</w:t>
      </w:r>
      <w:r>
        <w:rPr>
          <w:rFonts w:hint="eastAsia" w:ascii="仿宋_GB2312"/>
          <w:color w:val="auto"/>
          <w:szCs w:val="32"/>
        </w:rPr>
        <w:t>月均消费</w:t>
      </w:r>
      <w:r>
        <w:rPr>
          <w:rFonts w:hint="eastAsia" w:ascii="仿宋_GB2312"/>
          <w:color w:val="auto"/>
          <w:szCs w:val="32"/>
          <w:lang w:val="en-US" w:eastAsia="zh-CN"/>
        </w:rPr>
        <w:t>193.51</w:t>
      </w:r>
      <w:r>
        <w:rPr>
          <w:rFonts w:hint="eastAsia" w:ascii="仿宋_GB2312"/>
          <w:color w:val="auto"/>
          <w:szCs w:val="32"/>
        </w:rPr>
        <w:t>元，</w:t>
      </w:r>
      <w:r>
        <w:rPr>
          <w:rFonts w:hint="eastAsia" w:ascii="仿宋_GB2312"/>
          <w:color w:val="auto"/>
          <w:szCs w:val="32"/>
          <w:lang w:eastAsia="zh-CN"/>
        </w:rPr>
        <w:t>个人账户</w:t>
      </w:r>
      <w:r>
        <w:rPr>
          <w:rFonts w:hint="eastAsia" w:ascii="仿宋_GB2312"/>
          <w:color w:val="auto"/>
          <w:szCs w:val="32"/>
        </w:rPr>
        <w:t>余额</w:t>
      </w:r>
      <w:r>
        <w:rPr>
          <w:rFonts w:hint="eastAsia" w:ascii="仿宋_GB2312"/>
          <w:color w:val="auto"/>
          <w:szCs w:val="32"/>
          <w:lang w:val="en-US" w:eastAsia="zh-CN"/>
        </w:rPr>
        <w:t>782.07</w:t>
      </w:r>
      <w:r>
        <w:rPr>
          <w:rFonts w:hint="eastAsia" w:ascii="仿宋_GB2312"/>
          <w:color w:val="auto"/>
          <w:szCs w:val="32"/>
        </w:rPr>
        <w:t>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cs="仿宋_GB2312"/>
          <w:color w:val="auto"/>
          <w:szCs w:val="32"/>
          <w:lang w:eastAsia="zh-CN"/>
        </w:rPr>
      </w:pPr>
      <w:r>
        <w:rPr>
          <w:rFonts w:hint="eastAsia" w:ascii="仿宋_GB2312" w:cs="仿宋_GB2312"/>
          <w:color w:val="auto"/>
          <w:szCs w:val="32"/>
        </w:rPr>
        <w:t>该犯财产性判项义务履行金额未达到其个人应履行总额</w:t>
      </w:r>
      <w:r>
        <w:rPr>
          <w:rFonts w:hint="eastAsia" w:ascii="Times New Roman" w:hAnsi="Times New Roman" w:cs="仿宋_GB2312"/>
          <w:color w:val="auto"/>
          <w:szCs w:val="32"/>
        </w:rPr>
        <w:t>30</w:t>
      </w:r>
      <w:r>
        <w:rPr>
          <w:rFonts w:hint="eastAsia" w:ascii="仿宋_GB2312" w:cs="仿宋_GB2312"/>
          <w:color w:val="auto"/>
          <w:szCs w:val="32"/>
        </w:rPr>
        <w:t>%，因此提请减刑幅度扣减</w:t>
      </w:r>
      <w:r>
        <w:rPr>
          <w:rFonts w:hint="eastAsia" w:ascii="仿宋_GB2312" w:cs="仿宋_GB2312"/>
          <w:color w:val="auto"/>
          <w:szCs w:val="32"/>
          <w:lang w:val="en-US" w:eastAsia="zh-CN"/>
        </w:rPr>
        <w:t>三</w:t>
      </w:r>
      <w:r>
        <w:rPr>
          <w:rFonts w:hint="eastAsia" w:ascii="仿宋_GB2312" w:cs="仿宋_GB2312"/>
          <w:color w:val="auto"/>
          <w:szCs w:val="32"/>
        </w:rPr>
        <w:t>个月</w:t>
      </w:r>
      <w:r>
        <w:rPr>
          <w:rFonts w:hint="eastAsia" w:ascii="仿宋_GB2312" w:cs="仿宋_GB2312"/>
          <w:color w:val="auto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both"/>
        <w:textAlignment w:val="auto"/>
        <w:rPr>
          <w:rFonts w:hint="eastAsia"/>
          <w:color w:val="auto"/>
          <w:szCs w:val="32"/>
        </w:rPr>
      </w:pPr>
      <w:r>
        <w:rPr>
          <w:rFonts w:hint="eastAsia" w:ascii="仿宋_GB2312"/>
          <w:color w:val="auto"/>
          <w:sz w:val="32"/>
          <w:szCs w:val="24"/>
        </w:rPr>
        <w:t>本案于</w:t>
      </w:r>
      <w:r>
        <w:rPr>
          <w:rFonts w:hint="eastAsia" w:ascii="仿宋_GB2312"/>
          <w:color w:val="auto"/>
          <w:sz w:val="32"/>
          <w:szCs w:val="24"/>
          <w:lang w:val="en-US" w:eastAsia="zh-CN"/>
        </w:rPr>
        <w:t>2026</w:t>
      </w:r>
      <w:r>
        <w:rPr>
          <w:rFonts w:hint="eastAsia" w:ascii="仿宋_GB2312"/>
          <w:color w:val="auto"/>
          <w:sz w:val="32"/>
          <w:szCs w:val="24"/>
        </w:rPr>
        <w:t>年</w:t>
      </w:r>
      <w:r>
        <w:rPr>
          <w:rFonts w:hint="eastAsia" w:ascii="仿宋_GB2312"/>
          <w:color w:val="auto"/>
          <w:sz w:val="32"/>
          <w:szCs w:val="24"/>
          <w:lang w:val="en-US" w:eastAsia="zh-CN"/>
        </w:rPr>
        <w:t>7</w:t>
      </w:r>
      <w:r>
        <w:rPr>
          <w:rFonts w:hint="eastAsia" w:ascii="仿宋_GB2312"/>
          <w:color w:val="auto"/>
          <w:sz w:val="32"/>
          <w:szCs w:val="24"/>
        </w:rPr>
        <w:t>月</w:t>
      </w:r>
      <w:r>
        <w:rPr>
          <w:rFonts w:hint="eastAsia" w:ascii="仿宋_GB2312"/>
          <w:color w:val="auto"/>
          <w:sz w:val="32"/>
          <w:szCs w:val="24"/>
          <w:lang w:val="en-US" w:eastAsia="zh-CN"/>
        </w:rPr>
        <w:t>17</w:t>
      </w:r>
      <w:r>
        <w:rPr>
          <w:rFonts w:hint="eastAsia" w:ascii="仿宋_GB2312"/>
          <w:color w:val="auto"/>
          <w:sz w:val="32"/>
          <w:szCs w:val="24"/>
        </w:rPr>
        <w:t>日至</w:t>
      </w:r>
      <w:r>
        <w:rPr>
          <w:rFonts w:hint="eastAsia" w:ascii="仿宋_GB2312"/>
          <w:color w:val="auto"/>
          <w:sz w:val="32"/>
          <w:szCs w:val="24"/>
          <w:lang w:val="en-US" w:eastAsia="zh-CN"/>
        </w:rPr>
        <w:t>2026</w:t>
      </w:r>
      <w:r>
        <w:rPr>
          <w:rFonts w:hint="eastAsia" w:ascii="仿宋_GB2312"/>
          <w:color w:val="auto"/>
          <w:sz w:val="32"/>
          <w:szCs w:val="24"/>
        </w:rPr>
        <w:t>年</w:t>
      </w:r>
      <w:r>
        <w:rPr>
          <w:rFonts w:hint="eastAsia" w:ascii="仿宋_GB2312"/>
          <w:color w:val="auto"/>
          <w:sz w:val="32"/>
          <w:szCs w:val="24"/>
          <w:lang w:val="en-US" w:eastAsia="zh-CN"/>
        </w:rPr>
        <w:t>7</w:t>
      </w:r>
      <w:r>
        <w:rPr>
          <w:rFonts w:hint="eastAsia" w:ascii="仿宋_GB2312"/>
          <w:color w:val="auto"/>
          <w:sz w:val="32"/>
          <w:szCs w:val="24"/>
        </w:rPr>
        <w:t>月</w:t>
      </w:r>
      <w:r>
        <w:rPr>
          <w:rFonts w:hint="eastAsia" w:ascii="仿宋_GB2312"/>
          <w:color w:val="auto"/>
          <w:sz w:val="32"/>
          <w:szCs w:val="24"/>
          <w:lang w:val="en-US" w:eastAsia="zh-CN"/>
        </w:rPr>
        <w:t>23</w:t>
      </w:r>
      <w:r>
        <w:rPr>
          <w:rFonts w:hint="eastAsia" w:ascii="仿宋_GB2312"/>
          <w:color w:val="auto"/>
          <w:sz w:val="32"/>
          <w:szCs w:val="24"/>
        </w:rPr>
        <w:t>日在狱内公示未收到不同意见</w:t>
      </w:r>
      <w:r>
        <w:rPr>
          <w:rFonts w:hint="eastAsia" w:ascii="仿宋_GB2312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/>
          <w:color w:val="auto"/>
          <w:szCs w:val="32"/>
        </w:rPr>
        <w:t>因此，依照</w:t>
      </w:r>
      <w:r>
        <w:rPr>
          <w:rFonts w:hint="eastAsia" w:ascii="仿宋_GB2312" w:hAnsi="仿宋_GB2312" w:cs="仿宋_GB2312"/>
          <w:color w:val="auto"/>
          <w:szCs w:val="32"/>
        </w:rPr>
        <w:t>《中华人民共和国刑法》第七十八条、第七十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cs="仿宋_GB2312"/>
          <w:color w:val="auto"/>
          <w:szCs w:val="32"/>
        </w:rPr>
        <w:t>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徐林</w:t>
      </w:r>
      <w:r>
        <w:rPr>
          <w:rFonts w:hint="eastAsia" w:ascii="仿宋_GB2312" w:hAnsi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六</w:t>
      </w:r>
      <w:r>
        <w:rPr>
          <w:rFonts w:hint="eastAsia" w:ascii="仿宋_GB2312" w:hAnsi="仿宋_GB2312" w:cs="仿宋_GB2312"/>
          <w:color w:val="auto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right="-48" w:rightChars="-15" w:firstLine="640" w:firstLineChars="20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此致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left="0" w:leftChars="0" w:right="-48" w:rightChars="-15" w:firstLine="0" w:firstLineChars="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南平</w:t>
      </w:r>
      <w:r>
        <w:rPr>
          <w:rFonts w:hint="eastAsia"/>
          <w:color w:val="auto"/>
          <w:szCs w:val="32"/>
        </w:rPr>
        <w:t>市中级人民法院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left="640" w:firstLine="0" w:firstLineChars="0"/>
        <w:jc w:val="both"/>
        <w:textAlignment w:val="auto"/>
        <w:rPr>
          <w:rFonts w:hint="eastAsia" w:cs="仿宋_GB2312"/>
          <w:color w:val="auto"/>
          <w:szCs w:val="32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left="640" w:firstLine="0" w:firstLineChars="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附件：⒈罪犯</w:t>
      </w:r>
      <w:r>
        <w:rPr>
          <w:rFonts w:hint="eastAsia" w:cs="仿宋_GB2312"/>
          <w:color w:val="auto"/>
          <w:szCs w:val="32"/>
          <w:lang w:eastAsia="zh-CN"/>
        </w:rPr>
        <w:t>徐林</w:t>
      </w:r>
      <w:r>
        <w:rPr>
          <w:rFonts w:hint="eastAsia" w:cs="仿宋_GB2312"/>
          <w:color w:val="auto"/>
          <w:szCs w:val="32"/>
        </w:rPr>
        <w:t>卷宗</w:t>
      </w:r>
      <w:r>
        <w:rPr>
          <w:rFonts w:hint="eastAsia" w:cs="仿宋_GB2312"/>
          <w:color w:val="auto"/>
          <w:szCs w:val="32"/>
          <w:lang w:val="en-US" w:eastAsia="zh-CN"/>
        </w:rPr>
        <w:t>二</w:t>
      </w:r>
      <w:r>
        <w:rPr>
          <w:rFonts w:hint="eastAsia" w:cs="仿宋_GB2312"/>
          <w:color w:val="auto"/>
          <w:szCs w:val="32"/>
        </w:rPr>
        <w:t>册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left="640" w:right="-48" w:rightChars="-15" w:firstLine="960" w:firstLineChars="30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⒉减刑建议书</w:t>
      </w:r>
      <w:r>
        <w:rPr>
          <w:rFonts w:hint="eastAsia" w:cs="仿宋_GB2312"/>
          <w:color w:val="auto"/>
          <w:szCs w:val="32"/>
          <w:lang w:eastAsia="zh-CN"/>
        </w:rPr>
        <w:t>五</w:t>
      </w:r>
      <w:r>
        <w:rPr>
          <w:rFonts w:hint="eastAsia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left="640" w:right="-48" w:rightChars="-15"/>
        <w:jc w:val="both"/>
        <w:textAlignment w:val="auto"/>
        <w:rPr>
          <w:rFonts w:hint="eastAsia"/>
          <w:color w:val="auto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right="1280" w:rightChars="400"/>
        <w:jc w:val="right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武夷山</w:t>
      </w:r>
      <w:r>
        <w:rPr>
          <w:rFonts w:hint="eastAsia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right="1280" w:rightChars="400"/>
        <w:jc w:val="right"/>
        <w:textAlignment w:val="auto"/>
        <w:rPr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27</w:t>
      </w:r>
      <w:r>
        <w:rPr>
          <w:rFonts w:hint="eastAsia"/>
          <w:color w:val="auto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textAlignment w:val="auto"/>
      </w:pP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06379F"/>
    <w:rsid w:val="037C68A3"/>
    <w:rsid w:val="064D1519"/>
    <w:rsid w:val="0C541316"/>
    <w:rsid w:val="0CC56B3B"/>
    <w:rsid w:val="154B0B60"/>
    <w:rsid w:val="18421428"/>
    <w:rsid w:val="1BD07797"/>
    <w:rsid w:val="1EC859F7"/>
    <w:rsid w:val="1EE8331A"/>
    <w:rsid w:val="2029136B"/>
    <w:rsid w:val="2065060B"/>
    <w:rsid w:val="22FE270B"/>
    <w:rsid w:val="253603E4"/>
    <w:rsid w:val="273112A7"/>
    <w:rsid w:val="279F7707"/>
    <w:rsid w:val="282263A7"/>
    <w:rsid w:val="29EB606A"/>
    <w:rsid w:val="2AF9136C"/>
    <w:rsid w:val="2DC37E82"/>
    <w:rsid w:val="30A93FEC"/>
    <w:rsid w:val="327E245C"/>
    <w:rsid w:val="332E2205"/>
    <w:rsid w:val="36312C13"/>
    <w:rsid w:val="3ACF1C19"/>
    <w:rsid w:val="3CE53964"/>
    <w:rsid w:val="3F9D2C33"/>
    <w:rsid w:val="44A96D28"/>
    <w:rsid w:val="46EA4496"/>
    <w:rsid w:val="54B82B74"/>
    <w:rsid w:val="55CE1EBC"/>
    <w:rsid w:val="55D13A35"/>
    <w:rsid w:val="5B1C10F1"/>
    <w:rsid w:val="5C6D56B2"/>
    <w:rsid w:val="66F12A8E"/>
    <w:rsid w:val="69062B7F"/>
    <w:rsid w:val="69470CB2"/>
    <w:rsid w:val="6ABB07F6"/>
    <w:rsid w:val="6C0F53C6"/>
    <w:rsid w:val="6C6129E3"/>
    <w:rsid w:val="720B1DDA"/>
    <w:rsid w:val="72873B5E"/>
    <w:rsid w:val="777F7EA9"/>
    <w:rsid w:val="77A821ED"/>
    <w:rsid w:val="786618F4"/>
    <w:rsid w:val="7D05532A"/>
    <w:rsid w:val="7E79DE07"/>
    <w:rsid w:val="BEBB4219"/>
    <w:rsid w:val="E79BFDDA"/>
    <w:rsid w:val="EF778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2014-10-31T04:08:00Z</dcterms:created>
  <dc:creator>hp</dc:creator>
  <cp:lastModifiedBy>uosuser</cp:lastModifiedBy>
  <cp:lastPrinted>2026-05-26T17:16:00Z</cp:lastPrinted>
  <dcterms:modified xsi:type="dcterms:W3CDTF">2026-07-22T14:25:56Z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6CD3447B24D34F5D8F616A18C6AEB7CA</vt:lpwstr>
  </property>
</Properties>
</file>