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AE9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厦门翔弘实业有限公司市场调查函</w:t>
      </w:r>
    </w:p>
    <w:p w14:paraId="4DA150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75441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司近期需采购厦门翔弘实业有限公司厂区防护网项目(最高限价94.5万元)，厂区防护网项目总长1020米，现高度4米，拆除顶部1.35米高的防攀爬网，更换安装304不锈钢刀刺菱形格烤漆黑色防攀爬网，面积1377平方米。现向贵单位发函市场调查。请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2026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6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26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17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点前，将本市场调查函、营业执照及法人代表身份证等相关必要资质证明复印件(均需加盖公章)，密封后报送到厦门翔弘实业有限公司。</w:t>
      </w:r>
    </w:p>
    <w:p w14:paraId="07BD7A67">
      <w:pPr>
        <w:pStyle w:val="2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DCDE11C">
      <w:pPr>
        <w:pStyle w:val="2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EC2EC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郑警官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18850598966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厦门市翔安区内厝镇官路北路1号       </w:t>
      </w:r>
    </w:p>
    <w:p w14:paraId="5BBBAC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</w:pPr>
    </w:p>
    <w:p w14:paraId="2477D1CA">
      <w:pPr>
        <w:rPr>
          <w:sz w:val="28"/>
          <w:szCs w:val="28"/>
        </w:rPr>
      </w:pPr>
    </w:p>
    <w:p w14:paraId="77C1DD93">
      <w:pPr>
        <w:pStyle w:val="6"/>
      </w:pPr>
    </w:p>
    <w:p w14:paraId="05B3F65F">
      <w:pPr>
        <w:pStyle w:val="2"/>
      </w:pPr>
    </w:p>
    <w:p w14:paraId="028BB15E">
      <w:pPr>
        <w:pStyle w:val="2"/>
      </w:pPr>
    </w:p>
    <w:p w14:paraId="12FBDFDC">
      <w:pPr>
        <w:pStyle w:val="2"/>
      </w:pPr>
    </w:p>
    <w:p w14:paraId="5D8A9446">
      <w:pPr>
        <w:pStyle w:val="2"/>
      </w:pPr>
    </w:p>
    <w:p w14:paraId="23DB9777">
      <w:pPr>
        <w:pStyle w:val="2"/>
      </w:pPr>
    </w:p>
    <w:p w14:paraId="2504B295">
      <w:pPr>
        <w:pStyle w:val="2"/>
      </w:pPr>
    </w:p>
    <w:p w14:paraId="42944DFC">
      <w:pPr>
        <w:pStyle w:val="2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2"/>
          <w:szCs w:val="32"/>
        </w:rPr>
        <w:t>厦门翔弘实业有限公司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厂区防护网项目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询价表</w:t>
      </w:r>
    </w:p>
    <w:p w14:paraId="0B8E6B73">
      <w:pPr>
        <w:pStyle w:val="2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厦门翔弘实业有限公司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厂区防护网项目总长1020米，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现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高度4米，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本项目为：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拆除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部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1.35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米高的防攀爬网，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更换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安装304不锈钢刀刺菱形格烤漆黑色防攀爬网，面积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1377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平方米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7590"/>
        <w:gridCol w:w="840"/>
        <w:gridCol w:w="855"/>
        <w:gridCol w:w="968"/>
        <w:gridCol w:w="1559"/>
      </w:tblGrid>
      <w:tr w14:paraId="3458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2" w:type="dxa"/>
            <w:vAlign w:val="center"/>
          </w:tcPr>
          <w:p w14:paraId="52331122">
            <w:pPr>
              <w:pStyle w:val="2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7590" w:type="dxa"/>
            <w:vAlign w:val="center"/>
          </w:tcPr>
          <w:p w14:paraId="6741C2A3">
            <w:pPr>
              <w:pStyle w:val="2"/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规格、品牌型号</w:t>
            </w:r>
          </w:p>
        </w:tc>
        <w:tc>
          <w:tcPr>
            <w:tcW w:w="840" w:type="dxa"/>
          </w:tcPr>
          <w:p w14:paraId="3C44DC7C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855" w:type="dxa"/>
          </w:tcPr>
          <w:p w14:paraId="32DDC16F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数量</w:t>
            </w:r>
          </w:p>
        </w:tc>
        <w:tc>
          <w:tcPr>
            <w:tcW w:w="968" w:type="dxa"/>
          </w:tcPr>
          <w:p w14:paraId="72C816DD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单价</w:t>
            </w:r>
          </w:p>
        </w:tc>
        <w:tc>
          <w:tcPr>
            <w:tcW w:w="1559" w:type="dxa"/>
          </w:tcPr>
          <w:p w14:paraId="4F14893F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金额(含税)</w:t>
            </w:r>
          </w:p>
        </w:tc>
      </w:tr>
      <w:tr w14:paraId="2951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2362" w:type="dxa"/>
            <w:vAlign w:val="center"/>
          </w:tcPr>
          <w:p w14:paraId="4CCEF3B4">
            <w:pPr>
              <w:pStyle w:val="2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1、拆除原防攀爬网</w:t>
            </w:r>
          </w:p>
        </w:tc>
        <w:tc>
          <w:tcPr>
            <w:tcW w:w="7590" w:type="dxa"/>
            <w:vAlign w:val="center"/>
          </w:tcPr>
          <w:p w14:paraId="7F60016D">
            <w:pPr>
              <w:spacing w:beforeLines="0" w:afterLines="0"/>
              <w:jc w:val="left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切割拆除原网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顶部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3.65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米高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以上的防攀爬网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1.35米高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，（旧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网片采用冷拔热镀锌低碳钢丝电阻熔焊制成，钢丝直径（塑前）≥∅3.8，镀锌量≥120g/m²,网片高度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，宽度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2200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，相邻横丝间中心距为12.5±1,纵丝间中心距为100±2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(mm)）</w:t>
            </w:r>
          </w:p>
        </w:tc>
        <w:tc>
          <w:tcPr>
            <w:tcW w:w="840" w:type="dxa"/>
          </w:tcPr>
          <w:p w14:paraId="5C2C24E9">
            <w:pPr>
              <w:pStyle w:val="2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855" w:type="dxa"/>
          </w:tcPr>
          <w:p w14:paraId="717A2C9D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1020</w:t>
            </w:r>
          </w:p>
        </w:tc>
        <w:tc>
          <w:tcPr>
            <w:tcW w:w="968" w:type="dxa"/>
          </w:tcPr>
          <w:p w14:paraId="204E4783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59" w:type="dxa"/>
          </w:tcPr>
          <w:p w14:paraId="353896BA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368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2362" w:type="dxa"/>
            <w:vAlign w:val="center"/>
          </w:tcPr>
          <w:p w14:paraId="7E638460">
            <w:pPr>
              <w:pStyle w:val="2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、拆除的防攀爬网回收</w:t>
            </w:r>
          </w:p>
        </w:tc>
        <w:tc>
          <w:tcPr>
            <w:tcW w:w="7590" w:type="dxa"/>
            <w:vAlign w:val="center"/>
          </w:tcPr>
          <w:p w14:paraId="07177AAC"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拆除的网片回收。</w:t>
            </w:r>
            <w:r>
              <w:rPr>
                <w:rFonts w:hint="eastAsia" w:ascii="仿宋_GB2312" w:hAnsi="仿宋_GB2312" w:cs="仿宋_GB2312"/>
                <w:b w:val="0"/>
                <w:i w:val="0"/>
                <w:spacing w:val="0"/>
                <w:sz w:val="28"/>
                <w:szCs w:val="28"/>
                <w:lang w:eastAsia="zh-CN"/>
              </w:rPr>
              <w:t>本项为综合包干价，抵扣项目总价。</w:t>
            </w:r>
          </w:p>
        </w:tc>
        <w:tc>
          <w:tcPr>
            <w:tcW w:w="840" w:type="dxa"/>
          </w:tcPr>
          <w:p w14:paraId="50E9793D">
            <w:pPr>
              <w:pStyle w:val="2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855" w:type="dxa"/>
          </w:tcPr>
          <w:p w14:paraId="5CD86BC0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8" w:type="dxa"/>
          </w:tcPr>
          <w:p w14:paraId="2F5C13B1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-5010</w:t>
            </w:r>
          </w:p>
        </w:tc>
        <w:tc>
          <w:tcPr>
            <w:tcW w:w="1559" w:type="dxa"/>
          </w:tcPr>
          <w:p w14:paraId="6734E670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AE8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62" w:type="dxa"/>
            <w:vAlign w:val="center"/>
          </w:tcPr>
          <w:p w14:paraId="7160294C">
            <w:pPr>
              <w:pStyle w:val="2"/>
              <w:tabs>
                <w:tab w:val="clear" w:pos="4153"/>
              </w:tabs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3、新增刀刺网(高度</w:t>
            </w:r>
            <w:r>
              <w:rPr>
                <w:rFonts w:hint="eastAsia"/>
                <w:color w:val="FF0000"/>
                <w:sz w:val="28"/>
                <w:szCs w:val="28"/>
                <w:vertAlign w:val="baseline"/>
                <w:lang w:val="en-US" w:eastAsia="zh-CN"/>
              </w:rPr>
              <w:t>是1.35米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7590" w:type="dxa"/>
            <w:vAlign w:val="center"/>
          </w:tcPr>
          <w:p w14:paraId="391CA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不锈钢刀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刺网：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为304不锈钢，烤黑色漆。网面采用菱形网孔50*100mm，孔距排列应均匀；不锈钢刀片形式为BTO-22（不锈钢线径2.5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±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0.1mm，不锈钢刀片厚度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±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0.05mm）。单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片网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高度1.35米，宽度按现有立柱实测定制。</w:t>
            </w:r>
          </w:p>
          <w:p w14:paraId="1DC09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边框：网片四周采用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1.0mm厚304不锈钢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U形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框包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边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，框边宽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0mm宽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，和网片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黑色。</w:t>
            </w:r>
          </w:p>
          <w:p w14:paraId="4E3C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上部用M4*40的304不锈钢内六角自攻螺丝固定在原旧网32*32*1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5MM的横杆上，间距</w:t>
            </w:r>
            <w:r>
              <w:rPr>
                <w:rFonts w:hint="default" w:ascii="Arial" w:hAnsi="Arial" w:eastAsia="仿宋_GB2312" w:cs="Arial"/>
                <w:sz w:val="28"/>
                <w:szCs w:val="28"/>
              </w:rPr>
              <w:t>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3C7A6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侧几字形立柱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防拆加固件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mm厚热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锌烤漆扁钢防拆加固件，用于固定连接立柱两侧新安装刀刺网，每根立柱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件，M4*40的304不锈钢内六角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丝、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母固定。</w:t>
            </w:r>
          </w:p>
          <w:p w14:paraId="2E456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下部用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M形的半圆管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防拆加固件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mm厚热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锌烤漆扁钢防拆加固件，用于固定连接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原横向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50宽半圆管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上下的网片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横向间距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300mm一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件，M4*40的304不锈钢内六角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丝、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母固定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  <w:p w14:paraId="5A444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（详见参考样图）</w:t>
            </w:r>
          </w:p>
        </w:tc>
        <w:tc>
          <w:tcPr>
            <w:tcW w:w="840" w:type="dxa"/>
          </w:tcPr>
          <w:p w14:paraId="577C63FF">
            <w:pPr>
              <w:pStyle w:val="2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855" w:type="dxa"/>
          </w:tcPr>
          <w:p w14:paraId="4131260E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1020</w:t>
            </w:r>
          </w:p>
        </w:tc>
        <w:tc>
          <w:tcPr>
            <w:tcW w:w="968" w:type="dxa"/>
          </w:tcPr>
          <w:p w14:paraId="2BB1A105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675</w:t>
            </w:r>
          </w:p>
        </w:tc>
        <w:tc>
          <w:tcPr>
            <w:tcW w:w="1559" w:type="dxa"/>
          </w:tcPr>
          <w:p w14:paraId="3605E930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63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62" w:type="dxa"/>
            <w:vAlign w:val="center"/>
          </w:tcPr>
          <w:p w14:paraId="1621573B">
            <w:pPr>
              <w:pStyle w:val="2"/>
              <w:tabs>
                <w:tab w:val="clear" w:pos="4153"/>
              </w:tabs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5、新增刀刺网样品</w:t>
            </w:r>
          </w:p>
        </w:tc>
        <w:tc>
          <w:tcPr>
            <w:tcW w:w="7590" w:type="dxa"/>
            <w:vAlign w:val="center"/>
          </w:tcPr>
          <w:p w14:paraId="58171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新增刀刺网制作样品（2400*1350mm)</w:t>
            </w:r>
          </w:p>
        </w:tc>
        <w:tc>
          <w:tcPr>
            <w:tcW w:w="840" w:type="dxa"/>
            <w:vAlign w:val="top"/>
          </w:tcPr>
          <w:p w14:paraId="344B61BE">
            <w:pPr>
              <w:pStyle w:val="2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855" w:type="dxa"/>
            <w:vAlign w:val="top"/>
          </w:tcPr>
          <w:p w14:paraId="7F8D6C5C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8" w:type="dxa"/>
            <w:vAlign w:val="top"/>
          </w:tcPr>
          <w:p w14:paraId="5CBB5E74"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1559" w:type="dxa"/>
            <w:vAlign w:val="top"/>
          </w:tcPr>
          <w:p w14:paraId="1162259C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060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62" w:type="dxa"/>
            <w:vAlign w:val="center"/>
          </w:tcPr>
          <w:p w14:paraId="63D0398A">
            <w:pPr>
              <w:pStyle w:val="2"/>
              <w:tabs>
                <w:tab w:val="clear" w:pos="4153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4、焊接接头防锈处理</w:t>
            </w:r>
          </w:p>
        </w:tc>
        <w:tc>
          <w:tcPr>
            <w:tcW w:w="7590" w:type="dxa"/>
            <w:vAlign w:val="center"/>
          </w:tcPr>
          <w:p w14:paraId="74A24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原50mm宽的半圆管和立柱焊接接头处防锈处理。</w:t>
            </w:r>
          </w:p>
          <w:p w14:paraId="491CE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采用环氧富锌底漆+磁漆</w:t>
            </w:r>
          </w:p>
        </w:tc>
        <w:tc>
          <w:tcPr>
            <w:tcW w:w="840" w:type="dxa"/>
            <w:vAlign w:val="top"/>
          </w:tcPr>
          <w:p w14:paraId="527526A1">
            <w:pPr>
              <w:pStyle w:val="2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855" w:type="dxa"/>
            <w:vAlign w:val="top"/>
          </w:tcPr>
          <w:p w14:paraId="6A4AF916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3276</w:t>
            </w:r>
          </w:p>
        </w:tc>
        <w:tc>
          <w:tcPr>
            <w:tcW w:w="968" w:type="dxa"/>
            <w:vAlign w:val="top"/>
          </w:tcPr>
          <w:p w14:paraId="34966D13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59" w:type="dxa"/>
            <w:vAlign w:val="top"/>
          </w:tcPr>
          <w:p w14:paraId="65472628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89E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62" w:type="dxa"/>
            <w:vAlign w:val="center"/>
          </w:tcPr>
          <w:p w14:paraId="29364F92">
            <w:pPr>
              <w:pStyle w:val="2"/>
              <w:tabs>
                <w:tab w:val="clear" w:pos="4153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5、立柱柱头防锈处理</w:t>
            </w:r>
          </w:p>
        </w:tc>
        <w:tc>
          <w:tcPr>
            <w:tcW w:w="7590" w:type="dxa"/>
            <w:vAlign w:val="center"/>
          </w:tcPr>
          <w:p w14:paraId="04B08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1、原70*100mm立柱柱头防锈处理，100mm高。</w:t>
            </w:r>
          </w:p>
        </w:tc>
        <w:tc>
          <w:tcPr>
            <w:tcW w:w="840" w:type="dxa"/>
            <w:vAlign w:val="top"/>
          </w:tcPr>
          <w:p w14:paraId="3A5EC2EA">
            <w:pPr>
              <w:pStyle w:val="2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855" w:type="dxa"/>
            <w:vAlign w:val="top"/>
          </w:tcPr>
          <w:p w14:paraId="448E7759">
            <w:pPr>
              <w:pStyle w:val="2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522</w:t>
            </w:r>
          </w:p>
        </w:tc>
        <w:tc>
          <w:tcPr>
            <w:tcW w:w="968" w:type="dxa"/>
            <w:vAlign w:val="top"/>
          </w:tcPr>
          <w:p w14:paraId="31124101">
            <w:pPr>
              <w:pStyle w:val="2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59" w:type="dxa"/>
            <w:vAlign w:val="top"/>
          </w:tcPr>
          <w:p w14:paraId="63C26B41">
            <w:pPr>
              <w:pStyle w:val="2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DA8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62" w:type="dxa"/>
            <w:vAlign w:val="center"/>
          </w:tcPr>
          <w:p w14:paraId="1B709F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合计金额</w:t>
            </w:r>
          </w:p>
        </w:tc>
        <w:tc>
          <w:tcPr>
            <w:tcW w:w="7590" w:type="dxa"/>
            <w:vAlign w:val="center"/>
          </w:tcPr>
          <w:p w14:paraId="481BC5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大写：</w:t>
            </w:r>
          </w:p>
        </w:tc>
        <w:tc>
          <w:tcPr>
            <w:tcW w:w="4222" w:type="dxa"/>
            <w:gridSpan w:val="4"/>
            <w:vAlign w:val="center"/>
          </w:tcPr>
          <w:p w14:paraId="5DCD7C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  <w:t>¥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 w14:paraId="413F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362" w:type="dxa"/>
            <w:vAlign w:val="center"/>
          </w:tcPr>
          <w:p w14:paraId="3B650F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034D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11812" w:type="dxa"/>
            <w:gridSpan w:val="5"/>
            <w:vAlign w:val="center"/>
          </w:tcPr>
          <w:p w14:paraId="62471C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报价包含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保险费、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安全措施费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、文明施工费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。施工区域每天施工时长4-6小时，仅限男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工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进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场作业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。 报价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考虑现场实际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尺寸较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示意图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可能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增加5%以内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的增量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材质厚度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尺寸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允许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偏差范围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以内。</w:t>
            </w:r>
          </w:p>
          <w:p w14:paraId="11094D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spacing w:val="0"/>
                <w:sz w:val="28"/>
                <w:szCs w:val="28"/>
                <w:lang w:eastAsia="zh-CN"/>
              </w:rPr>
              <w:t>旧网拆除和新网安装作业严格遵守安全生产管理制度，执行“拆一片旧网，安装一片新网”，不得出现镂空过夜情况。每天收工前，承包人须将作业区域及周边受影响的设施、设备及场地全面清理干净，保障现场整体安全。</w:t>
            </w:r>
          </w:p>
          <w:p w14:paraId="5C6CA26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spacing w:val="0"/>
                <w:sz w:val="28"/>
                <w:szCs w:val="28"/>
                <w:lang w:eastAsia="zh-CN"/>
              </w:rPr>
              <w:t>若因拆除、安装作业造成设施设备损坏，须由承包人负责维修，修复后须保证原因系统完整、功能正常。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维修产生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的辅材、易损件及人工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等全部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费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用，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均包含在本项综合单价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</w:tbl>
    <w:p w14:paraId="663AA6FD">
      <w:pPr>
        <w:pStyle w:val="2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9109744-DFBF-450C-B651-EBA0871E95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0B20DBF-E975-497B-BBC6-55F7830388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7219D9-2A00-435C-B535-D88ACBFF1A7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531F465D-461D-47D5-96A5-1A800BDA047F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23999"/>
    <w:multiLevelType w:val="singleLevel"/>
    <w:tmpl w:val="B7C239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1D7D9B"/>
    <w:multiLevelType w:val="singleLevel"/>
    <w:tmpl w:val="221D7D9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D4DB70"/>
    <w:multiLevelType w:val="singleLevel"/>
    <w:tmpl w:val="56D4DB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603475"/>
    <w:rsid w:val="1492169B"/>
    <w:rsid w:val="152F1C1B"/>
    <w:rsid w:val="1DB87373"/>
    <w:rsid w:val="22D566FF"/>
    <w:rsid w:val="2C122D7B"/>
    <w:rsid w:val="394D3B96"/>
    <w:rsid w:val="3BA856A8"/>
    <w:rsid w:val="3C3A14D8"/>
    <w:rsid w:val="40765AF8"/>
    <w:rsid w:val="50D86845"/>
    <w:rsid w:val="576C1D8D"/>
    <w:rsid w:val="57942C2C"/>
    <w:rsid w:val="58845C3F"/>
    <w:rsid w:val="6A0E1686"/>
    <w:rsid w:val="6A9B30B6"/>
    <w:rsid w:val="736C1D8D"/>
    <w:rsid w:val="751618B1"/>
    <w:rsid w:val="757B6C85"/>
    <w:rsid w:val="761F3D2D"/>
    <w:rsid w:val="76422874"/>
    <w:rsid w:val="776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3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First Indent 21"/>
    <w:basedOn w:val="7"/>
    <w:next w:val="2"/>
    <w:qFormat/>
    <w:uiPriority w:val="0"/>
    <w:pPr>
      <w:widowControl w:val="0"/>
      <w:spacing w:after="120" w:afterLines="0" w:line="340" w:lineRule="exact"/>
      <w:ind w:left="420" w:leftChars="200" w:right="-139" w:hangingChars="26" w:firstLine="420"/>
      <w:jc w:val="both"/>
    </w:pPr>
    <w:rPr>
      <w:rFonts w:ascii="华文中宋" w:hAnsi="华文中宋" w:eastAsia="华文中宋" w:cs="Times New Roman"/>
      <w:kern w:val="2"/>
      <w:sz w:val="24"/>
      <w:szCs w:val="20"/>
      <w:lang w:val="en-US" w:eastAsia="zh-CN" w:bidi="ar-SA"/>
    </w:rPr>
  </w:style>
  <w:style w:type="paragraph" w:customStyle="1" w:styleId="7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1294</Words>
  <Characters>1548</Characters>
  <Lines>0</Lines>
  <Paragraphs>0</Paragraphs>
  <TotalTime>55</TotalTime>
  <ScaleCrop>false</ScaleCrop>
  <LinksUpToDate>false</LinksUpToDate>
  <CharactersWithSpaces>1590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2026-04-06T12:13:00Z</dcterms:created>
  <dc:creator>Administrator</dc:creator>
  <cp:lastModifiedBy>弘农羊</cp:lastModifiedBy>
  <cp:lastPrinted>2026-06-05T02:50:00Z</cp:lastPrinted>
  <dcterms:modified xsi:type="dcterms:W3CDTF">2026-06-24T01:32:25Z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eyJoZGlkIjoiYzcyMTc2NWYxYWU5YWI4M2E3YjY4MzVmMjUwZWI2YTgiLCJ1c2VySWQiOiIyODM2MzAxNzEifQ==</vt:lpwstr>
  </property>
  <property fmtid="{D5CDD505-2E9C-101B-9397-08002B2CF9AE}" pid="4" name="ICV">
    <vt:lpwstr>057796A251D94E049144E62297157909_13</vt:lpwstr>
  </property>
</Properties>
</file>