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Times New Roman" w:eastAsia="楷体_GB2312" w:cs="楷体_GB2312"/>
          <w:szCs w:val="32"/>
        </w:rPr>
      </w:pPr>
      <w:r>
        <w:rPr>
          <w:rFonts w:hint="eastAsia" w:ascii="楷体_GB2312" w:hAnsi="Times New Roman" w:eastAsia="楷体_GB2312" w:cs="楷体_GB2312"/>
          <w:szCs w:val="32"/>
        </w:rPr>
        <w:t>〔2024〕闽漳狱减字第426号</w:t>
      </w:r>
    </w:p>
    <w:p>
      <w:pPr>
        <w:spacing w:line="500" w:lineRule="exact"/>
        <w:ind w:firstLine="640" w:firstLineChars="200"/>
        <w:rPr>
          <w:rFonts w:ascii="仿宋_GB2312" w:hAnsi="Times New Roman"/>
          <w:szCs w:val="32"/>
        </w:rPr>
      </w:pPr>
      <w:r>
        <w:rPr>
          <w:rFonts w:hint="eastAsia" w:ascii="仿宋_GB2312" w:hAnsi="Times New Roman"/>
          <w:szCs w:val="32"/>
        </w:rPr>
        <w:t>罪犯彭芳斌</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，男，1987年11月7日出生，汉族，初中文化，户籍所在地</w:t>
      </w:r>
      <w:r>
        <w:rPr>
          <w:rFonts w:hint="eastAsia" w:ascii="仿宋_GB2312" w:hAnsi="仿宋" w:cs="仿宋_GB2312"/>
          <w:szCs w:val="32"/>
        </w:rPr>
        <w:t>福建省清流县</w:t>
      </w:r>
      <w:bookmarkStart w:id="0" w:name="_GoBack"/>
      <w:bookmarkEnd w:id="0"/>
      <w:r>
        <w:rPr>
          <w:rFonts w:hint="eastAsia" w:ascii="仿宋_GB2312" w:hAnsi="Times New Roman"/>
          <w:szCs w:val="32"/>
        </w:rPr>
        <w:t>，捕前系务工，曾于2005年7月21日因犯故意伤害罪被泉州市丰泽区人民法院判处有期徒刑一年六个月，系有前科。</w:t>
      </w:r>
    </w:p>
    <w:p>
      <w:pPr>
        <w:spacing w:line="500" w:lineRule="exact"/>
        <w:ind w:firstLine="640" w:firstLineChars="200"/>
        <w:rPr>
          <w:rFonts w:ascii="仿宋_GB2312" w:hAnsi="Times New Roman"/>
          <w:color w:val="FF0000"/>
          <w:szCs w:val="32"/>
        </w:rPr>
      </w:pPr>
      <w:r>
        <w:rPr>
          <w:rFonts w:hint="eastAsia" w:ascii="仿宋_GB2312" w:hAnsi="仿宋" w:cs="仿宋_GB2312"/>
          <w:szCs w:val="32"/>
        </w:rPr>
        <w:t>福建省晋江市人民法院于2022年9月16日</w:t>
      </w:r>
      <w:r>
        <w:rPr>
          <w:rFonts w:hint="eastAsia" w:ascii="仿宋_GB2312" w:hAnsi="Times New Roman"/>
          <w:szCs w:val="32"/>
        </w:rPr>
        <w:t>作出</w:t>
      </w:r>
      <w:r>
        <w:rPr>
          <w:rFonts w:hint="eastAsia" w:ascii="仿宋_GB2312" w:hAnsi="仿宋" w:cs="仿宋_GB2312"/>
          <w:szCs w:val="32"/>
        </w:rPr>
        <w:t>(2022)闽0582刑初842号刑事判决</w:t>
      </w:r>
      <w:r>
        <w:rPr>
          <w:rFonts w:hint="eastAsia" w:ascii="仿宋_GB2312" w:hAnsi="Times New Roman"/>
          <w:szCs w:val="32"/>
        </w:rPr>
        <w:t>，以被告人彭芳斌犯</w:t>
      </w:r>
      <w:r>
        <w:rPr>
          <w:rFonts w:hint="eastAsia" w:ascii="仿宋_GB2312" w:hAnsi="仿宋" w:cs="仿宋_GB2312"/>
          <w:szCs w:val="32"/>
        </w:rPr>
        <w:t>掩饰、隐瞒犯罪所得罪，判处有期徒刑三年，并处罚金人民币20000元</w:t>
      </w:r>
      <w:r>
        <w:rPr>
          <w:rFonts w:hint="eastAsia" w:ascii="仿宋_GB2312" w:hAnsi="Times New Roman"/>
          <w:szCs w:val="32"/>
        </w:rPr>
        <w:t>。刑期自2021年12月26日起至2024年12月25日止。</w:t>
      </w:r>
      <w:r>
        <w:rPr>
          <w:rFonts w:hint="eastAsia" w:ascii="仿宋_GB2312" w:hAnsi="仿宋" w:cs="仿宋_GB2312"/>
          <w:szCs w:val="32"/>
        </w:rPr>
        <w:t>2023年1月12日交付福建省漳州监狱执行刑罚。</w:t>
      </w:r>
      <w:r>
        <w:rPr>
          <w:rFonts w:hint="eastAsia" w:ascii="仿宋_GB2312" w:hAnsi="Times New Roman"/>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hint="eastAsia" w:ascii="仿宋_GB2312" w:cs="仿宋_GB2312"/>
          <w:szCs w:val="32"/>
        </w:rPr>
        <w:t xml:space="preserve"> </w:t>
      </w:r>
    </w:p>
    <w:p>
      <w:pPr>
        <w:pStyle w:val="11"/>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1"/>
        <w:autoSpaceDE w:val="0"/>
        <w:autoSpaceDN w:val="0"/>
        <w:adjustRightInd w:val="0"/>
        <w:spacing w:line="430" w:lineRule="exact"/>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szCs w:val="32"/>
        </w:rPr>
        <w:t>该犯考核期内虽有违规，但经民警教育后，能认识到错误，有悔改表现，本次提请前能遵守法律法规及监规纪律，接受教育改造。</w:t>
      </w:r>
    </w:p>
    <w:p>
      <w:pPr>
        <w:pStyle w:val="11"/>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1"/>
        <w:spacing w:line="430" w:lineRule="exact"/>
        <w:ind w:firstLine="640"/>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该犯考核期2023年1月12日至2024年5月累计获考核分1523分，表扬1次，物质奖励1次；考核期内违规1次，累计扣考核分3分，无重大违规。</w:t>
      </w:r>
    </w:p>
    <w:p>
      <w:pPr>
        <w:pStyle w:val="11"/>
        <w:spacing w:line="430" w:lineRule="exact"/>
        <w:ind w:firstLine="640"/>
        <w:rPr>
          <w:rFonts w:ascii="仿宋_GB2312"/>
          <w:szCs w:val="32"/>
        </w:rPr>
      </w:pPr>
      <w:r>
        <w:rPr>
          <w:rFonts w:hint="eastAsia" w:ascii="仿宋_GB2312"/>
          <w:szCs w:val="32"/>
        </w:rPr>
        <w:t>原判财产性判项罚金人民币20000元，已于本次提请向福建省晋江市人民法院履行完毕。</w:t>
      </w:r>
    </w:p>
    <w:p>
      <w:pPr>
        <w:spacing w:line="430" w:lineRule="exact"/>
        <w:ind w:firstLine="640" w:firstLineChars="200"/>
        <w:rPr>
          <w:rFonts w:ascii="仿宋_GB2312"/>
          <w:szCs w:val="32"/>
        </w:rPr>
      </w:pPr>
      <w:r>
        <w:rPr>
          <w:rFonts w:hint="eastAsia" w:ascii="仿宋_GB2312"/>
          <w:szCs w:val="32"/>
        </w:rPr>
        <w:t>本案于2024年8月16日至2024年8月22日在狱内公示未收到不同意见。</w:t>
      </w:r>
    </w:p>
    <w:p>
      <w:pPr>
        <w:spacing w:line="43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彭芳斌予以减刑三个月。特提请你院审理裁定。</w:t>
      </w:r>
    </w:p>
    <w:p>
      <w:pPr>
        <w:pStyle w:val="2"/>
        <w:spacing w:line="430" w:lineRule="exact"/>
        <w:ind w:right="-48" w:rightChars="-15" w:firstLine="640" w:firstLineChars="200"/>
        <w:rPr>
          <w:rFonts w:ascii="仿宋_GB2312"/>
          <w:szCs w:val="32"/>
        </w:rPr>
      </w:pPr>
      <w:r>
        <w:rPr>
          <w:rFonts w:hint="eastAsia" w:ascii="仿宋_GB2312"/>
          <w:szCs w:val="32"/>
        </w:rPr>
        <w:t>此致</w:t>
      </w:r>
    </w:p>
    <w:p>
      <w:pPr>
        <w:spacing w:line="500" w:lineRule="exact"/>
        <w:ind w:right="-48" w:rightChars="-15"/>
        <w:rPr>
          <w:rFonts w:ascii="仿宋_GB2312" w:hAnsi="Times New Roman"/>
          <w:szCs w:val="32"/>
        </w:rPr>
      </w:pPr>
      <w:r>
        <w:rPr>
          <w:rFonts w:hint="eastAsia" w:ascii="仿宋_GB2312" w:hAnsi="Times New Roman"/>
          <w:szCs w:val="32"/>
        </w:rPr>
        <w:t>漳州市中级人民法院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附件：⒈罪犯彭芳斌卷宗二册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500" w:lineRule="exact"/>
        <w:ind w:right="1213" w:rightChars="379"/>
        <w:jc w:val="right"/>
        <w:rPr>
          <w:rFonts w:ascii="仿宋_GB2312" w:hAnsi="Times New Roman"/>
          <w:szCs w:val="32"/>
        </w:rPr>
      </w:pPr>
      <w:r>
        <w:rPr>
          <w:rFonts w:hint="eastAsia" w:ascii="仿宋_GB2312" w:hAnsi="Times New Roman"/>
          <w:szCs w:val="32"/>
        </w:rPr>
        <w:t>福建省漳州监狱</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 xml:space="preserve">  2024年8月26日</w:t>
      </w:r>
    </w:p>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B48EF"/>
    <w:rsid w:val="002F2C38"/>
    <w:rsid w:val="008F25AF"/>
    <w:rsid w:val="00AF0E0D"/>
    <w:rsid w:val="00E6729F"/>
    <w:rsid w:val="00EB48EF"/>
    <w:rsid w:val="0A7D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style>
  <w:style w:type="paragraph" w:styleId="3">
    <w:name w:val="Balloon Text"/>
    <w:basedOn w:val="1"/>
    <w:link w:val="12"/>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semiHidden/>
    <w:uiPriority w:val="99"/>
    <w:rPr>
      <w:sz w:val="18"/>
      <w:szCs w:val="18"/>
    </w:rPr>
  </w:style>
  <w:style w:type="character" w:customStyle="1" w:styleId="9">
    <w:name w:val="页脚 Char"/>
    <w:basedOn w:val="7"/>
    <w:link w:val="4"/>
    <w:semiHidden/>
    <w:uiPriority w:val="99"/>
    <w:rPr>
      <w:sz w:val="18"/>
      <w:szCs w:val="18"/>
    </w:rPr>
  </w:style>
  <w:style w:type="character" w:customStyle="1" w:styleId="10">
    <w:name w:val="称呼 Char"/>
    <w:basedOn w:val="7"/>
    <w:link w:val="2"/>
    <w:qFormat/>
    <w:uiPriority w:val="99"/>
    <w:rPr>
      <w:rFonts w:ascii="Calibri" w:hAnsi="Calibri" w:eastAsia="仿宋_GB2312" w:cs="Times New Roman"/>
      <w:kern w:val="32"/>
      <w:sz w:val="32"/>
      <w:szCs w:val="20"/>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批注框文本 Char"/>
    <w:basedOn w:val="7"/>
    <w:link w:val="3"/>
    <w:semiHidden/>
    <w:uiPriority w:val="99"/>
    <w:rPr>
      <w:rFonts w:ascii="Calibri" w:hAnsi="Calibri"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Words>
  <Characters>690</Characters>
  <Lines>5</Lines>
  <Paragraphs>1</Paragraphs>
  <TotalTime>1</TotalTime>
  <ScaleCrop>false</ScaleCrop>
  <LinksUpToDate>false</LinksUpToDate>
  <CharactersWithSpaces>810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2024-08-20T01:20:00Z</dcterms:created>
  <dc:creator>张化军</dc:creator>
  <cp:lastModifiedBy>Administrator</cp:lastModifiedBy>
  <cp:lastPrinted>2024-08-20T02:06:00Z</cp:lastPrinted>
  <dcterms:modified xsi:type="dcterms:W3CDTF">2024-09-04T02:40:09Z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8E30C6DC14534F13B0C97B74508E7543</vt:lpwstr>
  </property>
</Properties>
</file>