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48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〔2024〕闽漳狱减字第461号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林建阳</w:t>
      </w:r>
      <w:r>
        <w:rPr>
          <w:rFonts w:ascii="仿宋_GB2312" w:hAnsi="Times New Roman" w:eastAsia="仿宋_GB2312" w:cs="楷体_GB2312"/>
          <w:sz w:val="32"/>
          <w:szCs w:val="32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男，1984年10月20日出生，</w:t>
      </w:r>
      <w:r>
        <w:rPr>
          <w:rFonts w:ascii="仿宋_GB2312" w:hAnsi="Times New Roman" w:eastAsia="仿宋_GB2312" w:cs="楷体_GB2312"/>
          <w:sz w:val="32"/>
          <w:szCs w:val="32"/>
        </w:rPr>
        <w:t>汉族,</w:t>
      </w:r>
      <w:r>
        <w:rPr>
          <w:rFonts w:hint="eastAsia" w:ascii="仿宋_GB2312" w:hAnsi="Times New Roman" w:eastAsia="仿宋_GB2312" w:cs="楷体_GB2312"/>
          <w:sz w:val="32"/>
          <w:szCs w:val="32"/>
        </w:rPr>
        <w:t>大学本科文化，</w:t>
      </w:r>
      <w:r>
        <w:rPr>
          <w:rFonts w:ascii="仿宋_GB2312" w:hAnsi="Times New Roman" w:eastAsia="仿宋_GB2312" w:cs="楷体_GB2312"/>
          <w:sz w:val="32"/>
          <w:szCs w:val="32"/>
        </w:rPr>
        <w:t>户籍所在地</w:t>
      </w:r>
      <w:r>
        <w:rPr>
          <w:rFonts w:hint="eastAsia" w:ascii="仿宋_GB2312" w:hAnsi="Times New Roman" w:eastAsia="仿宋_GB2312" w:cs="楷体_GB2312"/>
          <w:sz w:val="32"/>
          <w:szCs w:val="32"/>
        </w:rPr>
        <w:t>福建省莆田市荔城区</w:t>
      </w:r>
      <w:bookmarkStart w:id="0" w:name="_GoBack"/>
      <w:bookmarkEnd w:id="0"/>
      <w:r>
        <w:rPr>
          <w:rFonts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</w:rPr>
        <w:t>无固定职业。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福建省福州市马尾区</w:t>
      </w:r>
      <w:r>
        <w:rPr>
          <w:rFonts w:ascii="仿宋_GB2312" w:hAnsi="Times New Roman" w:eastAsia="仿宋_GB2312" w:cs="楷体_GB2312"/>
          <w:sz w:val="32"/>
          <w:szCs w:val="32"/>
        </w:rPr>
        <w:t>人民法院于20</w:t>
      </w:r>
      <w:r>
        <w:rPr>
          <w:rFonts w:hint="eastAsia" w:ascii="仿宋_GB2312" w:hAnsi="Times New Roman" w:eastAsia="仿宋_GB2312" w:cs="楷体_GB2312"/>
          <w:sz w:val="32"/>
          <w:szCs w:val="32"/>
        </w:rPr>
        <w:t>21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9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22</w:t>
      </w:r>
      <w:r>
        <w:rPr>
          <w:rFonts w:ascii="仿宋_GB2312" w:hAnsi="Times New Roman" w:eastAsia="仿宋_GB2312" w:cs="楷体_GB2312"/>
          <w:sz w:val="32"/>
          <w:szCs w:val="32"/>
        </w:rPr>
        <w:t>日作出(20</w:t>
      </w:r>
      <w:r>
        <w:rPr>
          <w:rFonts w:hint="eastAsia" w:ascii="仿宋_GB2312" w:hAnsi="Times New Roman" w:eastAsia="仿宋_GB2312" w:cs="楷体_GB2312"/>
          <w:sz w:val="32"/>
          <w:szCs w:val="32"/>
        </w:rPr>
        <w:t>21</w:t>
      </w:r>
      <w:r>
        <w:rPr>
          <w:rFonts w:ascii="仿宋_GB2312" w:hAnsi="Times New Roman" w:eastAsia="仿宋_GB2312" w:cs="楷体_GB2312"/>
          <w:sz w:val="32"/>
          <w:szCs w:val="32"/>
        </w:rPr>
        <w:t>)</w:t>
      </w:r>
      <w:r>
        <w:rPr>
          <w:rFonts w:hint="eastAsia" w:ascii="仿宋_GB2312" w:hAnsi="Times New Roman" w:eastAsia="仿宋_GB2312" w:cs="楷体_GB2312"/>
          <w:sz w:val="32"/>
          <w:szCs w:val="32"/>
        </w:rPr>
        <w:t>闽0105刑初120</w:t>
      </w:r>
      <w:r>
        <w:rPr>
          <w:rFonts w:ascii="仿宋_GB2312" w:hAnsi="Times New Roman" w:eastAsia="仿宋_GB2312" w:cs="楷体_GB2312"/>
          <w:sz w:val="32"/>
          <w:szCs w:val="32"/>
        </w:rPr>
        <w:t>号刑事判决，以被告人</w:t>
      </w:r>
      <w:r>
        <w:rPr>
          <w:rFonts w:hint="eastAsia" w:ascii="仿宋_GB2312" w:hAnsi="Times New Roman" w:eastAsia="仿宋_GB2312" w:cs="楷体_GB2312"/>
          <w:sz w:val="32"/>
          <w:szCs w:val="32"/>
        </w:rPr>
        <w:t>林建阳</w:t>
      </w:r>
      <w:r>
        <w:rPr>
          <w:rFonts w:ascii="仿宋_GB2312" w:hAnsi="Times New Roman" w:eastAsia="仿宋_GB2312" w:cs="楷体_GB2312"/>
          <w:sz w:val="32"/>
          <w:szCs w:val="32"/>
        </w:rPr>
        <w:t>犯</w:t>
      </w:r>
      <w:r>
        <w:rPr>
          <w:rFonts w:hint="eastAsia" w:ascii="仿宋_GB2312" w:hAnsi="Times New Roman" w:eastAsia="仿宋_GB2312" w:cs="楷体_GB2312"/>
          <w:sz w:val="32"/>
          <w:szCs w:val="32"/>
        </w:rPr>
        <w:t>开设赌场罪,判处有期徒刑四年三个月,并处罚金人民币300000元，追缴违法所得人民币3300000元。宣判后，该犯不服，提出上诉。福建省福州市中级人民法院于2021年11月24日作出（2021）闽01刑终1209号刑事裁定，驳回上诉，维持原判。刑期自2021年3月11日起至2025年6月10日止。2021年12月22日交付福建省漳州监狱执行刑罚</w:t>
      </w:r>
      <w:r>
        <w:rPr>
          <w:rFonts w:ascii="仿宋_GB2312" w:hAnsi="Times New Roman" w:eastAsia="仿宋_GB2312" w:cs="楷体_GB2312"/>
          <w:sz w:val="32"/>
          <w:szCs w:val="32"/>
        </w:rPr>
        <w:t>。现属</w:t>
      </w:r>
      <w:r>
        <w:rPr>
          <w:rFonts w:hint="eastAsia" w:ascii="仿宋_GB2312" w:hAnsi="Times New Roman" w:eastAsia="仿宋_GB2312" w:cs="楷体_GB2312"/>
          <w:sz w:val="32"/>
          <w:szCs w:val="32"/>
        </w:rPr>
        <w:t>普管</w:t>
      </w:r>
      <w:r>
        <w:rPr>
          <w:rFonts w:ascii="仿宋_GB2312" w:hAnsi="Times New Roman" w:eastAsia="仿宋_GB2312" w:cs="楷体_GB2312"/>
          <w:sz w:val="32"/>
          <w:szCs w:val="32"/>
        </w:rPr>
        <w:t>管理级罪犯。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该犯自</w:t>
      </w:r>
      <w:r>
        <w:rPr>
          <w:rFonts w:hint="eastAsia" w:ascii="仿宋_GB2312" w:hAnsi="Times New Roman" w:eastAsia="仿宋_GB2312" w:cs="楷体_GB2312"/>
          <w:sz w:val="32"/>
          <w:szCs w:val="32"/>
        </w:rPr>
        <w:t>入监</w:t>
      </w:r>
      <w:r>
        <w:rPr>
          <w:rFonts w:ascii="仿宋_GB2312" w:hAnsi="Times New Roman" w:eastAsia="仿宋_GB2312" w:cs="楷体_GB2312"/>
          <w:sz w:val="32"/>
          <w:szCs w:val="32"/>
        </w:rPr>
        <w:t>以来</w:t>
      </w:r>
      <w:r>
        <w:rPr>
          <w:rFonts w:hint="eastAsia" w:ascii="仿宋_GB2312" w:hAnsi="Times New Roman" w:eastAsia="仿宋_GB2312" w:cs="楷体_GB2312"/>
          <w:sz w:val="32"/>
          <w:szCs w:val="32"/>
        </w:rPr>
        <w:t>确有悔改表现，具体事实如下：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iCs/>
          <w:sz w:val="32"/>
          <w:szCs w:val="32"/>
        </w:rPr>
      </w:pPr>
      <w:r>
        <w:rPr>
          <w:rFonts w:hint="eastAsia" w:ascii="仿宋_GB2312" w:hAnsi="Times New Roman" w:eastAsia="仿宋_GB2312" w:cs="楷体_GB2312"/>
          <w:iCs/>
          <w:sz w:val="32"/>
          <w:szCs w:val="32"/>
        </w:rPr>
        <w:t>认罪悔罪：能服从法院判决，自书认罪悔罪书。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：</w:t>
      </w:r>
      <w:r>
        <w:rPr>
          <w:rFonts w:hint="eastAsia" w:ascii="仿宋_GB2312" w:hAnsi="Times New Roman" w:eastAsia="仿宋_GB2312" w:cs="楷体_GB2312"/>
          <w:sz w:val="3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学习情况：能参加</w:t>
      </w:r>
      <w:r>
        <w:rPr>
          <w:rFonts w:hint="eastAsia" w:ascii="仿宋_GB2312" w:hAnsi="Times New Roman" w:eastAsia="仿宋_GB2312" w:cs="楷体_GB2312"/>
          <w:sz w:val="32"/>
          <w:szCs w:val="32"/>
        </w:rPr>
        <w:t>思想、文化、职业技术教育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Times New Roman" w:eastAsia="仿宋_GB2312" w:cs="楷体_GB2312"/>
          <w:sz w:val="32"/>
          <w:szCs w:val="32"/>
        </w:rPr>
        <w:t>劳动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任务。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</w:t>
      </w:r>
      <w:r>
        <w:rPr>
          <w:rFonts w:ascii="仿宋_GB2312" w:hAnsi="Times New Roman" w:eastAsia="仿宋_GB2312" w:cs="楷体_GB2312"/>
          <w:sz w:val="32"/>
          <w:szCs w:val="32"/>
        </w:rPr>
        <w:t>该犯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考核期2021年12月22日至2024年5月</w:t>
      </w:r>
      <w:r>
        <w:rPr>
          <w:rFonts w:ascii="仿宋_GB2312" w:hAnsi="Times New Roman" w:eastAsia="仿宋_GB2312" w:cs="楷体_GB2312"/>
          <w:sz w:val="32"/>
          <w:szCs w:val="32"/>
        </w:rPr>
        <w:t>累计获</w:t>
      </w:r>
      <w:r>
        <w:rPr>
          <w:rFonts w:hint="eastAsia" w:ascii="仿宋_GB2312" w:hAnsi="Times New Roman" w:eastAsia="仿宋_GB2312" w:cs="楷体_GB2312"/>
          <w:sz w:val="32"/>
          <w:szCs w:val="32"/>
        </w:rPr>
        <w:t>考核分3003.2</w:t>
      </w:r>
      <w:r>
        <w:rPr>
          <w:rFonts w:ascii="仿宋_GB2312" w:hAnsi="Times New Roman" w:eastAsia="仿宋_GB2312" w:cs="楷体_GB2312"/>
          <w:sz w:val="32"/>
          <w:szCs w:val="32"/>
        </w:rPr>
        <w:t>分，表扬</w:t>
      </w:r>
      <w:r>
        <w:rPr>
          <w:rFonts w:hint="eastAsia" w:ascii="仿宋_GB2312" w:hAnsi="Times New Roman" w:eastAsia="仿宋_GB2312" w:cs="楷体_GB2312"/>
          <w:sz w:val="32"/>
          <w:szCs w:val="32"/>
        </w:rPr>
        <w:t>5</w:t>
      </w:r>
      <w:r>
        <w:rPr>
          <w:rFonts w:ascii="仿宋_GB2312" w:hAnsi="Times New Roman" w:eastAsia="仿宋_GB2312" w:cs="楷体_GB2312"/>
          <w:sz w:val="32"/>
          <w:szCs w:val="32"/>
        </w:rPr>
        <w:t>次。考核期内</w:t>
      </w:r>
      <w:r>
        <w:rPr>
          <w:rFonts w:hint="eastAsia" w:ascii="仿宋_GB2312" w:hAnsi="Times New Roman" w:eastAsia="仿宋_GB2312" w:cs="楷体_GB2312"/>
          <w:sz w:val="32"/>
          <w:szCs w:val="32"/>
        </w:rPr>
        <w:t>违规扣分1次，累计扣2分，无重大违规情况。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该犯已履行罚金人民币300000元，追缴违法所得人民币3300000元；其中本次提请向福建省福州市马尾区人民法院缴纳罚金人民币300000元，追缴违法所得人民币3300000元。该犯财产刑已全部履行完毕。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本案于2024年8月16日至2024年8月22日在狱内公示未收到不同意见。</w:t>
      </w:r>
    </w:p>
    <w:p>
      <w:pPr>
        <w:spacing w:line="480" w:lineRule="exact"/>
        <w:ind w:firstLine="640" w:firstLineChars="200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林建阳予以减刑八个月。特提请你院审理裁定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此致</w:t>
      </w:r>
    </w:p>
    <w:p>
      <w:pPr>
        <w:spacing w:line="48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48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附件：⒈罪犯林建阳卷宗二册</w:t>
      </w:r>
    </w:p>
    <w:p>
      <w:pPr>
        <w:spacing w:line="48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48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福建省漳州监狱 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  <w:sectPr>
          <w:type w:val="continuous"/>
          <w:pgSz w:w="11906" w:h="16838"/>
          <w:pgMar w:top="1701" w:right="1304" w:bottom="1588" w:left="130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</w:rPr>
        <w:t>2024</w:t>
      </w:r>
      <w:r>
        <w:rPr>
          <w:rFonts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</w:rPr>
        <w:t>8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</w:rPr>
        <w:t>26</w:t>
      </w:r>
      <w:r>
        <w:rPr>
          <w:rFonts w:ascii="仿宋_GB2312" w:hAnsi="仿宋_GB2312" w:eastAsia="仿宋_GB2312" w:cs="仿宋_GB2312"/>
          <w:sz w:val="32"/>
          <w:szCs w:val="32"/>
        </w:rPr>
        <w:t>日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</w:p>
    <w:sectPr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E906A56"/>
    <w:rsid w:val="00013A35"/>
    <w:rsid w:val="00014C6E"/>
    <w:rsid w:val="00021BED"/>
    <w:rsid w:val="000413B7"/>
    <w:rsid w:val="00043932"/>
    <w:rsid w:val="000577DB"/>
    <w:rsid w:val="00064C41"/>
    <w:rsid w:val="0009546F"/>
    <w:rsid w:val="000B2F6B"/>
    <w:rsid w:val="000C6F0C"/>
    <w:rsid w:val="000D522C"/>
    <w:rsid w:val="000E34AC"/>
    <w:rsid w:val="000E3AB0"/>
    <w:rsid w:val="00110C40"/>
    <w:rsid w:val="001114BB"/>
    <w:rsid w:val="00124552"/>
    <w:rsid w:val="00141F95"/>
    <w:rsid w:val="0014550A"/>
    <w:rsid w:val="00146602"/>
    <w:rsid w:val="00146FB2"/>
    <w:rsid w:val="00156B3C"/>
    <w:rsid w:val="001614A1"/>
    <w:rsid w:val="001667D3"/>
    <w:rsid w:val="00166A79"/>
    <w:rsid w:val="00175421"/>
    <w:rsid w:val="0019204E"/>
    <w:rsid w:val="00196881"/>
    <w:rsid w:val="001A208C"/>
    <w:rsid w:val="001C558F"/>
    <w:rsid w:val="001D4A01"/>
    <w:rsid w:val="001D581B"/>
    <w:rsid w:val="00205C0C"/>
    <w:rsid w:val="00205DD7"/>
    <w:rsid w:val="00234DF9"/>
    <w:rsid w:val="0023706C"/>
    <w:rsid w:val="00242A8B"/>
    <w:rsid w:val="00262354"/>
    <w:rsid w:val="002D7144"/>
    <w:rsid w:val="002F1634"/>
    <w:rsid w:val="002F44DC"/>
    <w:rsid w:val="00315179"/>
    <w:rsid w:val="00323401"/>
    <w:rsid w:val="00326A8E"/>
    <w:rsid w:val="00327266"/>
    <w:rsid w:val="0033522B"/>
    <w:rsid w:val="003504D8"/>
    <w:rsid w:val="00367118"/>
    <w:rsid w:val="00371501"/>
    <w:rsid w:val="003A1C90"/>
    <w:rsid w:val="003A2E7C"/>
    <w:rsid w:val="003C19B6"/>
    <w:rsid w:val="003C69B5"/>
    <w:rsid w:val="004029A0"/>
    <w:rsid w:val="004459EF"/>
    <w:rsid w:val="00445F89"/>
    <w:rsid w:val="00447AD7"/>
    <w:rsid w:val="00473D50"/>
    <w:rsid w:val="00482A3A"/>
    <w:rsid w:val="00497E2F"/>
    <w:rsid w:val="004F19F5"/>
    <w:rsid w:val="004F5C73"/>
    <w:rsid w:val="0050007E"/>
    <w:rsid w:val="005064A9"/>
    <w:rsid w:val="00514F48"/>
    <w:rsid w:val="00540B7E"/>
    <w:rsid w:val="00542158"/>
    <w:rsid w:val="00544E19"/>
    <w:rsid w:val="00564F27"/>
    <w:rsid w:val="00572C11"/>
    <w:rsid w:val="0057588B"/>
    <w:rsid w:val="00585224"/>
    <w:rsid w:val="00592D84"/>
    <w:rsid w:val="00595957"/>
    <w:rsid w:val="005A5524"/>
    <w:rsid w:val="005B18F4"/>
    <w:rsid w:val="005B2D91"/>
    <w:rsid w:val="005D1F11"/>
    <w:rsid w:val="005D5B70"/>
    <w:rsid w:val="005D6803"/>
    <w:rsid w:val="005E50B3"/>
    <w:rsid w:val="00600A39"/>
    <w:rsid w:val="006043FA"/>
    <w:rsid w:val="00616455"/>
    <w:rsid w:val="00620B43"/>
    <w:rsid w:val="00622CAC"/>
    <w:rsid w:val="00630FC3"/>
    <w:rsid w:val="006369A6"/>
    <w:rsid w:val="00684FAF"/>
    <w:rsid w:val="00695D9E"/>
    <w:rsid w:val="006A6EB3"/>
    <w:rsid w:val="00703AB6"/>
    <w:rsid w:val="007040C8"/>
    <w:rsid w:val="00704FCC"/>
    <w:rsid w:val="007219B2"/>
    <w:rsid w:val="00722993"/>
    <w:rsid w:val="00726E36"/>
    <w:rsid w:val="007314B7"/>
    <w:rsid w:val="00735500"/>
    <w:rsid w:val="007462D3"/>
    <w:rsid w:val="00764235"/>
    <w:rsid w:val="0076436B"/>
    <w:rsid w:val="007726E8"/>
    <w:rsid w:val="0077782F"/>
    <w:rsid w:val="00783AC9"/>
    <w:rsid w:val="007A5D53"/>
    <w:rsid w:val="007C305A"/>
    <w:rsid w:val="007C4D31"/>
    <w:rsid w:val="007D67F3"/>
    <w:rsid w:val="007F3C82"/>
    <w:rsid w:val="007F4FDE"/>
    <w:rsid w:val="00811EC1"/>
    <w:rsid w:val="00832477"/>
    <w:rsid w:val="008328BF"/>
    <w:rsid w:val="00851F82"/>
    <w:rsid w:val="008535B6"/>
    <w:rsid w:val="00874C2F"/>
    <w:rsid w:val="008807E9"/>
    <w:rsid w:val="008C1FCC"/>
    <w:rsid w:val="008C4522"/>
    <w:rsid w:val="008D0331"/>
    <w:rsid w:val="008E7D84"/>
    <w:rsid w:val="008F2577"/>
    <w:rsid w:val="008F29BD"/>
    <w:rsid w:val="009027EB"/>
    <w:rsid w:val="00902941"/>
    <w:rsid w:val="00945EF0"/>
    <w:rsid w:val="00946B2C"/>
    <w:rsid w:val="00961ED0"/>
    <w:rsid w:val="00975586"/>
    <w:rsid w:val="00985E2F"/>
    <w:rsid w:val="009869FE"/>
    <w:rsid w:val="009A3456"/>
    <w:rsid w:val="009A66BF"/>
    <w:rsid w:val="009B2E1E"/>
    <w:rsid w:val="009C419F"/>
    <w:rsid w:val="009D7EB6"/>
    <w:rsid w:val="009E33D2"/>
    <w:rsid w:val="00A00A07"/>
    <w:rsid w:val="00A11FE2"/>
    <w:rsid w:val="00A277E3"/>
    <w:rsid w:val="00A366C3"/>
    <w:rsid w:val="00A44897"/>
    <w:rsid w:val="00A740F9"/>
    <w:rsid w:val="00AA3A9D"/>
    <w:rsid w:val="00AB0CEF"/>
    <w:rsid w:val="00AD1A8C"/>
    <w:rsid w:val="00B000AC"/>
    <w:rsid w:val="00B50C4A"/>
    <w:rsid w:val="00B80C93"/>
    <w:rsid w:val="00B85A93"/>
    <w:rsid w:val="00B92BE7"/>
    <w:rsid w:val="00B97283"/>
    <w:rsid w:val="00BA7C91"/>
    <w:rsid w:val="00BB6CBE"/>
    <w:rsid w:val="00BB7232"/>
    <w:rsid w:val="00BC750A"/>
    <w:rsid w:val="00BD4E1B"/>
    <w:rsid w:val="00BD66A3"/>
    <w:rsid w:val="00BF7952"/>
    <w:rsid w:val="00C23EF6"/>
    <w:rsid w:val="00C40344"/>
    <w:rsid w:val="00C672E0"/>
    <w:rsid w:val="00C846FA"/>
    <w:rsid w:val="00C96254"/>
    <w:rsid w:val="00CA2788"/>
    <w:rsid w:val="00CB08B8"/>
    <w:rsid w:val="00D054EC"/>
    <w:rsid w:val="00D1695A"/>
    <w:rsid w:val="00D80C03"/>
    <w:rsid w:val="00D947D2"/>
    <w:rsid w:val="00D95F71"/>
    <w:rsid w:val="00DA181B"/>
    <w:rsid w:val="00DB4E3A"/>
    <w:rsid w:val="00DC3EC0"/>
    <w:rsid w:val="00DD2AC7"/>
    <w:rsid w:val="00E149F0"/>
    <w:rsid w:val="00E21386"/>
    <w:rsid w:val="00E22387"/>
    <w:rsid w:val="00E30BCF"/>
    <w:rsid w:val="00E5321E"/>
    <w:rsid w:val="00E75C28"/>
    <w:rsid w:val="00E83872"/>
    <w:rsid w:val="00E85165"/>
    <w:rsid w:val="00EA46EB"/>
    <w:rsid w:val="00EA70FB"/>
    <w:rsid w:val="00EC79D4"/>
    <w:rsid w:val="00EF3773"/>
    <w:rsid w:val="00EF48D1"/>
    <w:rsid w:val="00F0223C"/>
    <w:rsid w:val="00F036DE"/>
    <w:rsid w:val="00F15FD3"/>
    <w:rsid w:val="00F16591"/>
    <w:rsid w:val="00F77BB3"/>
    <w:rsid w:val="00F87C3B"/>
    <w:rsid w:val="00F92D78"/>
    <w:rsid w:val="00F9472B"/>
    <w:rsid w:val="00FC62F7"/>
    <w:rsid w:val="00FD7307"/>
    <w:rsid w:val="00FE2DA1"/>
    <w:rsid w:val="0FC83354"/>
    <w:rsid w:val="15DB0276"/>
    <w:rsid w:val="265E2281"/>
    <w:rsid w:val="47D0122B"/>
    <w:rsid w:val="56AD524F"/>
    <w:rsid w:val="5E906A56"/>
    <w:rsid w:val="6AF25D75"/>
    <w:rsid w:val="70076F4F"/>
    <w:rsid w:val="7B2477A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99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D2299C-F9CE-4B24-BCC3-E00236636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135</Words>
  <Characters>772</Characters>
  <Lines>6</Lines>
  <Paragraphs>1</Paragraphs>
  <TotalTime>0</TotalTime>
  <ScaleCrop>false</ScaleCrop>
  <LinksUpToDate>false</LinksUpToDate>
  <CharactersWithSpaces>906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2024-08-21T00:48:00Z</dcterms:created>
  <dc:creator>Administrator</dc:creator>
  <cp:lastModifiedBy>Administrator</cp:lastModifiedBy>
  <dcterms:modified xsi:type="dcterms:W3CDTF">2024-09-04T02:24:31Z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70B255B9D84045CDBCA3AFBC8DE13FAB</vt:lpwstr>
  </property>
</Properties>
</file>