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〔2024〕闽漳狱减字第621号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罪犯胡艺群，男，1979年9月1日出生，汉族，小学文化，户籍所在地福建省漳州市芗城区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，捕前系农民。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龙海区人民法院于2018年12月24日作出(2018)闽0681刑初821号刑事判决，以被告人胡艺群犯贩卖毒品罪，判处有期徒刑十五年，并处没收财产，继续追缴违法所得人民币22920元。宣判后，该犯不服，提出上诉。福建省漳州市中级人民法院于2019年1月31日作出（2019）闽06刑终83号刑事裁定，准许上诉人胡艺群撤回上诉。刑期自2018年3月9日起至2033年3月8日止。2019年2月25日交付漳州监狱执行刑罚。2022年1月21日，福建省漳州市中级人民法院以（2021）闽06刑更737号刑事裁定书，对其减刑八个月,2022年1月24日送达。现刑期至2032年7月8日止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奖惩情况：该犯上次评定表扬剩余243.2分,本轮考核期2021年10月至2024年7月累计获3726.6分，合计获得3969.8分，表扬5次，物质奖励1次。间隔期2022年1月24日至2024年7月，获得3309.1分。考核期内无违规扣分。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没收财产（无具体数额），已履行4000元，其中本次提请向福建省漳州市龙海区人民法院履行人民币2000元；继续追缴违法所得人民币22920元，已履行完毕。考核期月均消费人民币286.18元（不包括购买药品、报刊书籍费用），账户可用余额人民币559.14元。2024年8月5日，福建省漳州市龙海区人民法院回函载明：经向不动产、银行、证券、工商、网络资金、车辆等部门查询，截至2024年8月5日本院未发现被执行人胡艺群有可供执行财产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本案于2024年10月16日至2024年10月22日在狱内公示未收到不同意见。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胡艺群予以减刑八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附件：⒈罪犯胡艺群卷宗二册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</w:rPr>
        <w:t>2024年10月28日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g4YjQzYzc2ZTYyMzgxZmFlODcxOTM4ZmNkYzc2NTIifQ=="/>
  </w:docVars>
  <w:rsids>
    <w:rsidRoot w:val="0A860529"/>
    <w:rsid w:val="00122C02"/>
    <w:rsid w:val="0094138D"/>
    <w:rsid w:val="00B72CE1"/>
    <w:rsid w:val="00F05D24"/>
    <w:rsid w:val="0A860529"/>
    <w:rsid w:val="1B0955D0"/>
    <w:rsid w:val="1D4B3D09"/>
    <w:rsid w:val="1EE407CD"/>
    <w:rsid w:val="26433602"/>
    <w:rsid w:val="34ED1856"/>
    <w:rsid w:val="3EA12549"/>
    <w:rsid w:val="3FBE7E4B"/>
    <w:rsid w:val="4623651D"/>
    <w:rsid w:val="4BA12BC2"/>
    <w:rsid w:val="6AE57762"/>
    <w:rsid w:val="76C146C4"/>
    <w:rsid w:val="7A7F09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162</Words>
  <Characters>929</Characters>
  <Lines>7</Lines>
  <Paragraphs>2</Paragraphs>
  <TotalTime>1</TotalTime>
  <ScaleCrop>false</ScaleCrop>
  <LinksUpToDate>false</LinksUpToDate>
  <CharactersWithSpaces>1089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2024-09-09T07:29:00Z</dcterms:created>
  <dc:creator>Administrator</dc:creator>
  <cp:lastModifiedBy>Administrator</cp:lastModifiedBy>
  <cp:lastPrinted>2024-09-09T08:47:00Z</cp:lastPrinted>
  <dcterms:modified xsi:type="dcterms:W3CDTF">2024-10-31T08:59:41Z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A09071BE5318406BB2BD644C1D7BC73E_13</vt:lpwstr>
  </property>
</Properties>
</file>