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〕闽漳狱假字第</w:t>
      </w:r>
      <w:r>
        <w:rPr>
          <w:rFonts w:hint="eastAsia"/>
          <w:szCs w:val="32"/>
        </w:rPr>
        <w:t>569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罪犯苏天质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，男，1965年11月1日出生，汉族，初中文化，户籍所在地福建省永春县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2022年5月5日作出（2021）闽0524刑初1404号刑事判决，以被告人苏天质犯重大责任事故罪，判处有期徒刑四年，刑期自2021年6月16日起至2025年6月15日止。2022年6月20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奖惩情况：该犯考核期2022年6月20日至2024年7月累计获考核分2357分，表扬2次，物质奖励1次；考核期内无违规扣分。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苏天质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rFonts w:hint="eastAsia"/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附件：⒈罪犯苏天质卷宗二册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2024年10月28日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3626C"/>
    <w:rsid w:val="00246619"/>
    <w:rsid w:val="002B7366"/>
    <w:rsid w:val="0030602D"/>
    <w:rsid w:val="00314F48"/>
    <w:rsid w:val="00370FD8"/>
    <w:rsid w:val="00380B33"/>
    <w:rsid w:val="00380E79"/>
    <w:rsid w:val="003D22BC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73B61"/>
    <w:rsid w:val="005941B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61178"/>
    <w:rsid w:val="00BA6FC1"/>
    <w:rsid w:val="00C01199"/>
    <w:rsid w:val="00C36304"/>
    <w:rsid w:val="00C61196"/>
    <w:rsid w:val="00C972C7"/>
    <w:rsid w:val="00CC588F"/>
    <w:rsid w:val="00CD6E02"/>
    <w:rsid w:val="00D45126"/>
    <w:rsid w:val="00D46D8C"/>
    <w:rsid w:val="00D70B72"/>
    <w:rsid w:val="00D84159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F727EE"/>
    <w:rsid w:val="00F762DC"/>
    <w:rsid w:val="00FA6C86"/>
    <w:rsid w:val="00FA725B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D55477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98</Words>
  <Characters>559</Characters>
  <Lines>4</Lines>
  <Paragraphs>1</Paragraphs>
  <TotalTime>248</TotalTime>
  <ScaleCrop>false</ScaleCrop>
  <LinksUpToDate>false</LinksUpToDate>
  <CharactersWithSpaces>656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2023-11-24T09:08:00Z</cp:lastPrinted>
  <dcterms:modified xsi:type="dcterms:W3CDTF">2024-10-31T09:16:45Z</dcterms:modified>
  <dc:title>福建省监狱系统    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