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instrText xml:space="preserve">MERGEFIELD 减刑建议书表头</w:instrTex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减刑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ascii="楷体_GB2312" w:hAnsi="Times New Roman" w:eastAsia="楷体_GB2312" w:cs="楷体_GB2312"/>
          <w:sz w:val="32"/>
          <w:szCs w:val="32"/>
        </w:rPr>
        <w:fldChar w:fldCharType="begin"/>
      </w:r>
      <w:r>
        <w:rPr>
          <w:rFonts w:hint="eastAsia" w:ascii="楷体_GB2312" w:hAnsi="Times New Roman" w:eastAsia="楷体_GB2312" w:cs="楷体_GB2312"/>
          <w:sz w:val="32"/>
          <w:szCs w:val="32"/>
        </w:rPr>
        <w:instrText xml:space="preserve">MERGEFIELD 减刑建议书编号</w:instrText>
      </w:r>
      <w:r>
        <w:rPr>
          <w:rFonts w:ascii="楷体_GB2312" w:hAnsi="Times New Roman" w:eastAsia="楷体_GB2312" w:cs="楷体_GB2312"/>
          <w:sz w:val="32"/>
          <w:szCs w:val="32"/>
        </w:rPr>
        <w:fldChar w:fldCharType="separate"/>
      </w: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〔2024〕闽漳狱减字第622号</w:t>
      </w:r>
      <w:r>
        <w:rPr>
          <w:rFonts w:ascii="楷体_GB2312" w:hAnsi="Times New Roman" w:eastAsia="楷体_GB2312" w:cs="楷体_GB2312"/>
          <w:sz w:val="32"/>
          <w:szCs w:val="32"/>
        </w:rPr>
        <w:fldChar w:fldCharType="end"/>
      </w:r>
    </w:p>
    <w:p>
      <w:pPr>
        <w:adjustRightInd w:val="0"/>
        <w:snapToGrid w:val="0"/>
        <w:spacing w:line="4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 w:cs="楷体_GB2312"/>
          <w:sz w:val="32"/>
          <w:szCs w:val="32"/>
        </w:rPr>
        <w:instrText xml:space="preserve"> MERGEFIELD 减刑建议书合并 </w:instrText>
      </w:r>
      <w:r>
        <w:rPr>
          <w:rFonts w:hint="eastAsia" w:ascii="仿宋_GB2312" w:hAnsi="Times New Roman" w:eastAsia="仿宋_GB2312" w:cs="楷体_GB2312"/>
          <w:sz w:val="32"/>
          <w:szCs w:val="32"/>
        </w:rPr>
        <w:fldChar w:fldCharType="separate"/>
      </w:r>
      <w:r>
        <w:rPr>
          <w:rFonts w:hint="eastAsia" w:ascii="仿宋_GB2312" w:hAnsi="Times New Roman" w:eastAsia="仿宋_GB2312" w:cs="楷体_GB2312"/>
          <w:sz w:val="32"/>
          <w:szCs w:val="32"/>
        </w:rPr>
        <w:t>罪犯黄海锋，男，1986年6月24日出生，汉族，初中文化，户籍所在地福建省漳平市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adjustRightInd w:val="0"/>
        <w:snapToGrid w:val="0"/>
        <w:spacing w:line="4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中级人民法院于2010年8月19日作出（2010）岩刑初字第12号刑事附带民事判决书，以被告人黄海锋犯故意杀人罪，判处死刑，缓刑二年执行，剥夺政治权利终身,附带民事赔偿人民币139607元。宣判后，在法定期限内没有上诉、抗诉。福建省高级人民法院于2010年11月5日作出（2010）闽刑复字第57号刑事裁定书，核准龙岩市中级人民法院（2010）岩刑初字第12号以故意杀人罪判处被告人黄海锋死刑，缓刑二年执行，剥夺政治权利终身的刑事附带民事判决。2011年1月4日交付福建省漳州监狱执行刑罚。2013年3月7日，福建省高级人民法院以（2013)闽刑执字第31号刑事裁定，对其减为无期徒刑，剥夺政治权利终身不变。2016年3月15日，福建省高级人民法院作出（2016)闽刑更24号刑事裁定，对其减为有期徒刑十八年一个月，剥夺政治权利改为七年，刑期自2016年3月15日起至2034年4月14日止。2018年6月21日，福建省漳州市中级人民法院作出（2018）闽06刑更583号刑事裁定，对其减刑七个月，剥夺政治权利七年不变。2022年5月18日，福建省漳州市中级人民法院作出（2022）闽06刑更304号刑事裁定，对其减刑五个月，剥夺政治权利七年不变，2022年5月28日送达。现刑期至2033年4月14日止。属普管级罪犯。</w:t>
      </w:r>
    </w:p>
    <w:p>
      <w:pPr>
        <w:adjustRightInd w:val="0"/>
        <w:snapToGrid w:val="0"/>
        <w:spacing w:line="4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adjustRightInd w:val="0"/>
        <w:snapToGrid w:val="0"/>
        <w:spacing w:line="4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adjustRightInd w:val="0"/>
        <w:snapToGrid w:val="0"/>
        <w:spacing w:line="4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adjustRightInd w:val="0"/>
        <w:snapToGrid w:val="0"/>
        <w:spacing w:line="4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adjustRightInd w:val="0"/>
        <w:snapToGrid w:val="0"/>
        <w:spacing w:line="4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adjustRightInd w:val="0"/>
        <w:snapToGrid w:val="0"/>
        <w:spacing w:line="4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奖惩情况：该犯上次评定表扬剩余496.5分,本轮考核期2022年2月至2024年7月累计获3272分，合计获得3768.5分，表扬6次。间隔期2022年5月28日至2024年7月，获得2850分。无违规扣分。</w:t>
      </w:r>
    </w:p>
    <w:p>
      <w:pPr>
        <w:adjustRightInd w:val="0"/>
        <w:snapToGrid w:val="0"/>
        <w:spacing w:line="4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民事赔偿人民币139607元，已履行人民币7596元，其中本次提请向福建省龙岩市中级人民法院缴纳民事赔偿人民币1500元，财产性判项履行比例5.44%。考核期月均消费人民币259.16元（不包括购买药品、报刊书籍费用），账户可用余额人民币539.54元。福建省龙岩市中级人民法院于2024年8月26日回函载明：执行中，本院通过全国法院网络执行查控系统、福建法院执行司法查控系统查询本案被执行人名下银行存款、车辆及其他交通运输工具、有价证券、不动产信息及工商登记信息等，并通过线下调查，未发现被执行人黄海锋有可供执行的财产。</w:t>
      </w:r>
    </w:p>
    <w:p>
      <w:pPr>
        <w:adjustRightInd w:val="0"/>
        <w:snapToGrid w:val="0"/>
        <w:spacing w:line="4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该犯系原判十年以上暴力性犯罪罪犯，属于从严掌握减刑对象。该犯财产性判项义务履行金额比例5.44%，未达到其个人应履行总额30%以上，因此提请减刑幅度扣减四个月。</w:t>
      </w:r>
    </w:p>
    <w:p>
      <w:pPr>
        <w:adjustRightInd w:val="0"/>
        <w:snapToGrid w:val="0"/>
        <w:spacing w:line="4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  <w:r>
        <w:rPr>
          <w:rFonts w:hint="eastAsia" w:ascii="仿宋_GB2312" w:hAnsi="Times New Roman" w:eastAsia="仿宋_GB2312" w:cs="楷体_GB2312"/>
          <w:sz w:val="32"/>
          <w:szCs w:val="32"/>
        </w:rPr>
        <w:fldChar w:fldCharType="end"/>
      </w:r>
    </w:p>
    <w:p>
      <w:pPr>
        <w:adjustRightInd w:val="0"/>
        <w:snapToGrid w:val="0"/>
        <w:spacing w:line="4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 w:cs="楷体_GB2312"/>
          <w:sz w:val="32"/>
          <w:szCs w:val="32"/>
        </w:rPr>
        <w:instrText xml:space="preserve">MERGEFIELD 减刑建议书合并2</w:instrText>
      </w:r>
      <w:r>
        <w:rPr>
          <w:rFonts w:hint="eastAsia" w:ascii="仿宋_GB2312" w:hAnsi="Times New Roman" w:eastAsia="仿宋_GB2312" w:cs="楷体_GB2312"/>
          <w:sz w:val="32"/>
          <w:szCs w:val="32"/>
        </w:rPr>
        <w:fldChar w:fldCharType="separate"/>
      </w: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黄海锋予以减刑五个月，剥夺政治权利七年不变。特提请你院审理裁定。</w:t>
      </w:r>
    </w:p>
    <w:p>
      <w:pPr>
        <w:adjustRightInd w:val="0"/>
        <w:snapToGrid w:val="0"/>
        <w:spacing w:line="42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  <w:r>
        <w:rPr>
          <w:rFonts w:hint="eastAsia" w:ascii="仿宋_GB2312" w:hAnsi="Times New Roman" w:eastAsia="仿宋_GB2312" w:cs="楷体_GB2312"/>
          <w:sz w:val="32"/>
          <w:szCs w:val="32"/>
        </w:rPr>
        <w:fldChar w:fldCharType="end"/>
      </w:r>
    </w:p>
    <w:p>
      <w:pPr>
        <w:adjustRightInd w:val="0"/>
        <w:snapToGrid w:val="0"/>
        <w:spacing w:line="420" w:lineRule="exact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 w:cs="楷体_GB2312"/>
          <w:sz w:val="32"/>
          <w:szCs w:val="32"/>
        </w:rPr>
        <w:instrText xml:space="preserve">MERGEFIELD 减刑建议书法院栏目</w:instrText>
      </w:r>
      <w:r>
        <w:rPr>
          <w:rFonts w:hint="eastAsia" w:ascii="仿宋_GB2312" w:hAnsi="Times New Roman" w:eastAsia="仿宋_GB2312" w:cs="楷体_GB2312"/>
          <w:sz w:val="32"/>
          <w:szCs w:val="32"/>
        </w:rPr>
        <w:fldChar w:fldCharType="separate"/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福建省漳州市中级人民法院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fldChar w:fldCharType="end"/>
      </w:r>
    </w:p>
    <w:p>
      <w:pPr>
        <w:adjustRightInd w:val="0"/>
        <w:snapToGrid w:val="0"/>
        <w:spacing w:line="42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附件：⒈罪犯黄海锋卷宗二册</w:t>
      </w:r>
    </w:p>
    <w:p>
      <w:pPr>
        <w:adjustRightInd w:val="0"/>
        <w:snapToGrid w:val="0"/>
        <w:spacing w:line="42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adjustRightInd w:val="0"/>
        <w:snapToGrid w:val="0"/>
        <w:spacing w:line="42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adjustRightInd w:val="0"/>
        <w:snapToGrid w:val="0"/>
        <w:spacing w:line="42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2024年10月28日</w:t>
      </w:r>
    </w:p>
    <w:sectPr>
      <w:headerReference r:id="rId3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embedSystemFonts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g4YjQzYzc2ZTYyMzgxZmFlODcxOTM4ZmNkYzc2NTIifQ=="/>
  </w:docVars>
  <w:rsids>
    <w:rsidRoot w:val="00A11FE2"/>
    <w:rsid w:val="00043932"/>
    <w:rsid w:val="00064C41"/>
    <w:rsid w:val="00067984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42A8B"/>
    <w:rsid w:val="002F1634"/>
    <w:rsid w:val="00327266"/>
    <w:rsid w:val="003504D8"/>
    <w:rsid w:val="003A1C90"/>
    <w:rsid w:val="003C69B5"/>
    <w:rsid w:val="004310F7"/>
    <w:rsid w:val="00514F48"/>
    <w:rsid w:val="00515A34"/>
    <w:rsid w:val="005A71F4"/>
    <w:rsid w:val="005C4998"/>
    <w:rsid w:val="005D1F11"/>
    <w:rsid w:val="005F1E4E"/>
    <w:rsid w:val="00622CAC"/>
    <w:rsid w:val="00630FC3"/>
    <w:rsid w:val="0066324A"/>
    <w:rsid w:val="00695D9E"/>
    <w:rsid w:val="006B4953"/>
    <w:rsid w:val="006B771A"/>
    <w:rsid w:val="006F233D"/>
    <w:rsid w:val="007040C8"/>
    <w:rsid w:val="00704FCC"/>
    <w:rsid w:val="00735500"/>
    <w:rsid w:val="007726E8"/>
    <w:rsid w:val="007A3BB3"/>
    <w:rsid w:val="007F3C82"/>
    <w:rsid w:val="00804989"/>
    <w:rsid w:val="008328BF"/>
    <w:rsid w:val="00853FC9"/>
    <w:rsid w:val="008807E9"/>
    <w:rsid w:val="008F2577"/>
    <w:rsid w:val="008F29BD"/>
    <w:rsid w:val="00952BAC"/>
    <w:rsid w:val="0096262E"/>
    <w:rsid w:val="00985E2F"/>
    <w:rsid w:val="009860B0"/>
    <w:rsid w:val="009869FE"/>
    <w:rsid w:val="0099446E"/>
    <w:rsid w:val="009C419F"/>
    <w:rsid w:val="009D7EB6"/>
    <w:rsid w:val="00A11FE2"/>
    <w:rsid w:val="00A366C3"/>
    <w:rsid w:val="00A46516"/>
    <w:rsid w:val="00A740F9"/>
    <w:rsid w:val="00AA3A9D"/>
    <w:rsid w:val="00AC1911"/>
    <w:rsid w:val="00AD5B14"/>
    <w:rsid w:val="00B65887"/>
    <w:rsid w:val="00BC750A"/>
    <w:rsid w:val="00BD4E1B"/>
    <w:rsid w:val="00C22738"/>
    <w:rsid w:val="00C40344"/>
    <w:rsid w:val="00CA2788"/>
    <w:rsid w:val="00D03667"/>
    <w:rsid w:val="00D054EC"/>
    <w:rsid w:val="00D947D2"/>
    <w:rsid w:val="00DA2F13"/>
    <w:rsid w:val="00DB4E3A"/>
    <w:rsid w:val="00DB57B0"/>
    <w:rsid w:val="00E21386"/>
    <w:rsid w:val="00E30BCF"/>
    <w:rsid w:val="00E603E3"/>
    <w:rsid w:val="00E83872"/>
    <w:rsid w:val="00EA46EB"/>
    <w:rsid w:val="00EF3773"/>
    <w:rsid w:val="00EF48D1"/>
    <w:rsid w:val="00F828A3"/>
    <w:rsid w:val="00F87C3B"/>
    <w:rsid w:val="00FC6220"/>
    <w:rsid w:val="00FE2DA1"/>
    <w:rsid w:val="01D134FA"/>
    <w:rsid w:val="03212C9E"/>
    <w:rsid w:val="0EA93C67"/>
    <w:rsid w:val="0FC83354"/>
    <w:rsid w:val="110040C2"/>
    <w:rsid w:val="15DB0276"/>
    <w:rsid w:val="207D68CF"/>
    <w:rsid w:val="2D783662"/>
    <w:rsid w:val="32591CA8"/>
    <w:rsid w:val="347B067D"/>
    <w:rsid w:val="368816D2"/>
    <w:rsid w:val="38BD7423"/>
    <w:rsid w:val="45AA691E"/>
    <w:rsid w:val="48F50E49"/>
    <w:rsid w:val="4D1F0833"/>
    <w:rsid w:val="5523329E"/>
    <w:rsid w:val="56AD524F"/>
    <w:rsid w:val="5EA94901"/>
    <w:rsid w:val="5EBE5B8C"/>
    <w:rsid w:val="6414231C"/>
    <w:rsid w:val="64336F0D"/>
    <w:rsid w:val="6F2829B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0"/>
    <w:rPr>
      <w:i/>
    </w:rPr>
  </w:style>
  <w:style w:type="character" w:customStyle="1" w:styleId="9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10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CDB54BD-CECA-4D8D-A682-6CA51C744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235</Words>
  <Characters>1343</Characters>
  <Lines>11</Lines>
  <Paragraphs>3</Paragraphs>
  <TotalTime>26</TotalTime>
  <ScaleCrop>false</ScaleCrop>
  <LinksUpToDate>false</LinksUpToDate>
  <CharactersWithSpaces>1575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2024-08-31T08:28:00Z</dcterms:created>
  <dc:creator>Administrator</dc:creator>
  <cp:lastModifiedBy>Administrator</cp:lastModifiedBy>
  <cp:lastPrinted>2024-09-09T08:25:00Z</cp:lastPrinted>
  <dcterms:modified xsi:type="dcterms:W3CDTF">2024-10-31T09:01:24Z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627253B2A75647B2AD0D60AF51CC25C9_13</vt:lpwstr>
  </property>
</Properties>
</file>