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662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蔡远红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1971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高中文化</w:t>
      </w:r>
      <w:r>
        <w:rPr>
          <w:rFonts w:hint="eastAsia" w:ascii="仿宋_GB2312" w:hAnsi="仿宋_GB2312" w:cs="仿宋_GB2312"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住福建省惠安县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农民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福建省泉州市中级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2012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泉刑初字第</w:t>
      </w:r>
      <w:r>
        <w:rPr>
          <w:rFonts w:hint="eastAsia" w:ascii="仿宋_GB2312" w:hAnsi="仿宋_GB2312" w:cs="仿宋_GB2312"/>
          <w:szCs w:val="32"/>
          <w:lang w:val="en-US" w:eastAsia="zh-CN"/>
        </w:rPr>
        <w:t>114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蔡远红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故意伤害</w:t>
      </w:r>
      <w:r>
        <w:rPr>
          <w:rFonts w:hint="eastAsia" w:ascii="仿宋_GB2312" w:hAnsi="仿宋_GB2312" w:cs="仿宋_GB2312"/>
          <w:szCs w:val="32"/>
        </w:rPr>
        <w:t>罪，判处</w:t>
      </w:r>
      <w:r>
        <w:rPr>
          <w:rFonts w:hint="eastAsia" w:ascii="仿宋_GB2312" w:hAnsi="仿宋_GB2312" w:cs="仿宋_GB2312"/>
          <w:szCs w:val="32"/>
          <w:lang w:eastAsia="zh-CN"/>
        </w:rPr>
        <w:t>无期徒刑，剥夺政治权利终身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宣判后，该犯不服，提出上诉。福建省高级人民法院于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2012年8月5日</w:t>
      </w:r>
      <w:r>
        <w:rPr>
          <w:rFonts w:hint="eastAsia" w:ascii="仿宋_GB2312" w:hAnsi="仿宋_GB2312" w:cs="仿宋_GB2312"/>
          <w:szCs w:val="32"/>
          <w:lang w:eastAsia="zh-CN"/>
        </w:rPr>
        <w:t>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2012</w:t>
      </w:r>
      <w:r>
        <w:rPr>
          <w:rFonts w:hint="eastAsia" w:ascii="仿宋_GB2312" w:hAnsi="仿宋_GB2312" w:cs="仿宋_GB2312"/>
          <w:szCs w:val="32"/>
          <w:lang w:eastAsia="zh-CN"/>
        </w:rPr>
        <w:t>）闽刑终字第</w:t>
      </w:r>
      <w:r>
        <w:rPr>
          <w:rFonts w:hint="eastAsia" w:ascii="仿宋_GB2312" w:hAnsi="仿宋_GB2312" w:cs="仿宋_GB2312"/>
          <w:szCs w:val="32"/>
          <w:lang w:val="en-US" w:eastAsia="zh-CN"/>
        </w:rPr>
        <w:t>380号刑事裁定，驳回上诉，维持原判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2012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val="en-US"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</w:t>
      </w:r>
      <w:r>
        <w:rPr>
          <w:rFonts w:hint="eastAsia" w:ascii="仿宋_GB2312" w:hAnsi="仿宋_GB2312" w:cs="仿宋_GB2312"/>
          <w:szCs w:val="32"/>
          <w:lang w:val="en-US" w:eastAsia="zh-CN"/>
        </w:rPr>
        <w:t>2015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szCs w:val="32"/>
        </w:rPr>
        <w:t>日，</w:t>
      </w:r>
      <w:r>
        <w:rPr>
          <w:rFonts w:hint="eastAsia" w:ascii="仿宋_GB2312" w:hAnsi="仿宋_GB2312" w:cs="仿宋_GB2312"/>
          <w:szCs w:val="32"/>
          <w:lang w:eastAsia="zh-CN"/>
        </w:rPr>
        <w:t>福建省高级</w:t>
      </w:r>
      <w:r>
        <w:rPr>
          <w:rFonts w:hint="eastAsia" w:ascii="仿宋_GB2312" w:hAnsi="仿宋_GB2312" w:cs="仿宋_GB2312"/>
          <w:szCs w:val="32"/>
        </w:rPr>
        <w:t>人民法院以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2015</w:t>
      </w:r>
      <w:r>
        <w:rPr>
          <w:rFonts w:hint="eastAsia" w:ascii="仿宋_GB2312" w:hAnsi="仿宋_GB2312" w:cs="仿宋_GB2312"/>
          <w:szCs w:val="32"/>
          <w:lang w:eastAsia="zh-CN"/>
        </w:rPr>
        <w:t>）闽刑执字第</w:t>
      </w:r>
      <w:r>
        <w:rPr>
          <w:rFonts w:hint="eastAsia" w:ascii="仿宋_GB2312" w:hAnsi="仿宋_GB2312" w:cs="仿宋_GB2312"/>
          <w:szCs w:val="32"/>
          <w:lang w:val="en-US" w:eastAsia="zh-CN"/>
        </w:rPr>
        <w:t>138号</w:t>
      </w:r>
      <w:r>
        <w:rPr>
          <w:rFonts w:hint="eastAsia" w:ascii="仿宋_GB2312" w:hAnsi="仿宋_GB2312" w:cs="仿宋_GB2312"/>
          <w:szCs w:val="32"/>
        </w:rPr>
        <w:t>刑事裁定书，对其减为有期徒刑</w:t>
      </w:r>
      <w:r>
        <w:rPr>
          <w:rFonts w:hint="eastAsia" w:ascii="仿宋_GB2312" w:hAnsi="仿宋_GB2312" w:cs="仿宋_GB2312"/>
          <w:szCs w:val="32"/>
          <w:lang w:eastAsia="zh-CN"/>
        </w:rPr>
        <w:t>十八</w:t>
      </w:r>
      <w:r>
        <w:rPr>
          <w:rFonts w:hint="eastAsia" w:ascii="仿宋_GB2312" w:hAnsi="仿宋_GB2312" w:cs="仿宋_GB2312"/>
          <w:szCs w:val="32"/>
        </w:rPr>
        <w:t>年，剥夺政治权利</w:t>
      </w:r>
      <w:r>
        <w:rPr>
          <w:rFonts w:hint="eastAsia" w:ascii="仿宋_GB2312" w:hAnsi="仿宋_GB2312" w:cs="仿宋_GB2312"/>
          <w:szCs w:val="32"/>
          <w:lang w:eastAsia="zh-CN"/>
        </w:rPr>
        <w:t>改为七年。刑期自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2015年3月25日起至2033年3月24日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2017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szCs w:val="32"/>
        </w:rPr>
        <w:t>日，</w:t>
      </w:r>
      <w:r>
        <w:rPr>
          <w:rFonts w:hint="eastAsia" w:ascii="仿宋_GB2312" w:hAnsi="仿宋_GB2312" w:cs="仿宋_GB2312"/>
          <w:szCs w:val="32"/>
          <w:lang w:eastAsia="zh-CN"/>
        </w:rPr>
        <w:t>福建省漳州市中级</w:t>
      </w:r>
      <w:r>
        <w:rPr>
          <w:rFonts w:hint="eastAsia" w:ascii="仿宋_GB2312" w:hAnsi="仿宋_GB2312" w:cs="仿宋_GB2312"/>
          <w:szCs w:val="32"/>
        </w:rPr>
        <w:t>人民法院</w:t>
      </w:r>
      <w:r>
        <w:rPr>
          <w:rFonts w:hint="eastAsia" w:ascii="仿宋_GB2312" w:hAnsi="仿宋_GB2312" w:cs="仿宋_GB2312"/>
          <w:szCs w:val="32"/>
          <w:lang w:val="en-US" w:eastAsia="zh-CN"/>
        </w:rPr>
        <w:t>以（2017）闽06刑更604号</w:t>
      </w:r>
      <w:r>
        <w:rPr>
          <w:rFonts w:hint="eastAsia" w:ascii="仿宋_GB2312" w:hAnsi="仿宋_GB2312" w:cs="仿宋_GB2312"/>
          <w:szCs w:val="32"/>
        </w:rPr>
        <w:t>刑事裁定</w:t>
      </w:r>
      <w:r>
        <w:rPr>
          <w:rFonts w:hint="eastAsia" w:ascii="仿宋_GB2312" w:hAnsi="仿宋_GB2312" w:cs="仿宋_GB2312"/>
          <w:szCs w:val="32"/>
          <w:lang w:eastAsia="zh-CN"/>
        </w:rPr>
        <w:t>书</w:t>
      </w:r>
      <w:r>
        <w:rPr>
          <w:rFonts w:hint="eastAsia" w:ascii="仿宋_GB2312" w:hAnsi="仿宋_GB2312" w:cs="仿宋_GB2312"/>
          <w:szCs w:val="32"/>
        </w:rPr>
        <w:t>，对其减刑</w:t>
      </w:r>
      <w:r>
        <w:rPr>
          <w:rFonts w:hint="eastAsia" w:ascii="仿宋_GB2312" w:hAnsi="仿宋_GB2312" w:cs="仿宋_GB2312"/>
          <w:szCs w:val="32"/>
          <w:lang w:eastAsia="zh-CN"/>
        </w:rPr>
        <w:t>九</w:t>
      </w:r>
      <w:r>
        <w:rPr>
          <w:rFonts w:hint="eastAsia" w:ascii="仿宋_GB2312" w:hAnsi="仿宋_GB2312" w:cs="仿宋_GB2312"/>
          <w:szCs w:val="32"/>
        </w:rPr>
        <w:t>个月，剥夺政治权利</w:t>
      </w:r>
      <w:r>
        <w:rPr>
          <w:rFonts w:hint="eastAsia" w:ascii="仿宋_GB2312" w:hAnsi="仿宋_GB2312" w:cs="仿宋_GB2312"/>
          <w:szCs w:val="32"/>
          <w:lang w:eastAsia="zh-CN"/>
        </w:rPr>
        <w:t>七</w:t>
      </w:r>
      <w:r>
        <w:rPr>
          <w:rFonts w:hint="eastAsia" w:ascii="仿宋_GB2312" w:hAnsi="仿宋_GB2312" w:cs="仿宋_GB2312"/>
          <w:szCs w:val="32"/>
        </w:rPr>
        <w:t>年不变</w:t>
      </w:r>
      <w:r>
        <w:rPr>
          <w:rFonts w:hint="eastAsia" w:ascii="仿宋_GB2312" w:hAnsi="仿宋_GB2312" w:cs="仿宋_GB2312"/>
          <w:szCs w:val="32"/>
          <w:lang w:eastAsia="zh-CN"/>
        </w:rPr>
        <w:t>；</w:t>
      </w:r>
      <w:r>
        <w:rPr>
          <w:rFonts w:hint="eastAsia" w:ascii="仿宋_GB2312" w:hAnsi="仿宋_GB2312" w:cs="仿宋_GB2312"/>
          <w:szCs w:val="32"/>
          <w:lang w:val="en-US" w:eastAsia="zh-CN"/>
        </w:rPr>
        <w:t>2019年12月18日，福建省漳州市中级人民法院以（2019）闽06刑更1238号刑事裁定书，对其减刑九个月，剥夺政治权利七年不变；2022年7月20日，福建省漳州市中级人民法院以（2022）闽06刑更359号刑事裁定书，对其减刑八个月十五天，剥夺政治权利七年不变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日送达，现刑期至</w:t>
      </w:r>
      <w:r>
        <w:rPr>
          <w:rFonts w:hint="eastAsia" w:ascii="仿宋_GB2312" w:hAnsi="仿宋_GB2312" w:cs="仿宋_GB2312"/>
          <w:szCs w:val="32"/>
          <w:lang w:val="en-US" w:eastAsia="zh-CN"/>
        </w:rPr>
        <w:t>2031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日。属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</w:t>
      </w:r>
      <w:r>
        <w:rPr>
          <w:rFonts w:hint="eastAsia" w:ascii="仿宋_GB2312" w:hAnsi="仿宋_GB2312" w:cs="仿宋_GB2312"/>
          <w:szCs w:val="32"/>
          <w:lang w:val="en-US" w:eastAsia="zh-CN"/>
        </w:rPr>
        <w:t>上次</w:t>
      </w:r>
      <w:r>
        <w:rPr>
          <w:rFonts w:hint="eastAsia" w:ascii="仿宋_GB2312" w:hAnsi="仿宋_GB2312" w:cs="仿宋_GB2312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该犯上次评定表扬剩余考核分572.9分，本轮考核期2022年4月至2024年9月累计获考核分3544分，合计获得考核分4116.9分，表扬6次；间隔期2022年7月22日至2024年9月，获考核分3144分。考核期内无违规扣分。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蔡远红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八个月十五天</w:t>
      </w:r>
      <w:r>
        <w:rPr>
          <w:rFonts w:hint="eastAsia" w:ascii="仿宋_GB2312" w:hAnsi="仿宋_GB2312" w:cs="仿宋_GB2312"/>
          <w:szCs w:val="32"/>
        </w:rPr>
        <w:t>,</w:t>
      </w:r>
      <w:r>
        <w:rPr>
          <w:rFonts w:hint="eastAsia" w:ascii="仿宋_GB2312" w:hAnsi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cs="仿宋_GB2312"/>
          <w:szCs w:val="32"/>
        </w:rPr>
        <w:t>剥夺政治</w:t>
      </w:r>
      <w:r>
        <w:rPr>
          <w:rFonts w:hint="eastAsia" w:ascii="仿宋_GB2312" w:hAnsi="仿宋_GB2312" w:cs="仿宋_GB2312"/>
          <w:szCs w:val="32"/>
          <w:lang w:eastAsia="zh-CN"/>
        </w:rPr>
        <w:t>权利七年不变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蔡远红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left="640" w:right="-48" w:rightChars="-15" w:firstLine="960" w:firstLineChars="300"/>
        <w:jc w:val="righ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left="640" w:right="-48" w:rightChars="-15" w:firstLine="960" w:firstLineChars="300"/>
        <w:jc w:val="righ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szCs w:val="32"/>
        </w:rPr>
        <w:t xml:space="preserve">日  </w:t>
      </w:r>
    </w:p>
    <w:p>
      <w:pPr>
        <w:pStyle w:val="2"/>
        <w:spacing w:line="600" w:lineRule="exact"/>
        <w:ind w:right="1280" w:rightChars="4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 </w:t>
      </w:r>
    </w:p>
    <w:p>
      <w:pPr>
        <w:jc w:val="center"/>
      </w:pPr>
      <w:r>
        <w:rPr>
          <w:rFonts w:hint="eastAsia" w:ascii="仿宋_GB2312" w:hAnsi="仿宋_GB2312" w:cs="仿宋_GB2312"/>
          <w:szCs w:val="32"/>
        </w:rPr>
        <w:t xml:space="preserve">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0795" b="1079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/s359IAAAAFAQAA&#10;DwAAAAAAAAABACAAAAAiAAAAZHJzL2Rvd25yZXYueG1sUEsBAhQAFAAAAAgAh07iQHY0MO4fAgAA&#10;WwQAAA4AAAAAAAAAAQAgAAAAIQEAAGRycy9lMm9Eb2MueG1sUEsFBgAAAAAGAAYAWQEAALIFAAAA&#10;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82B5632"/>
    <w:rsid w:val="09227170"/>
    <w:rsid w:val="0B3926E1"/>
    <w:rsid w:val="0B601E14"/>
    <w:rsid w:val="0C3E42D9"/>
    <w:rsid w:val="0C4F75DC"/>
    <w:rsid w:val="0C533497"/>
    <w:rsid w:val="0C9C0BFA"/>
    <w:rsid w:val="0D9F4467"/>
    <w:rsid w:val="0EB305C3"/>
    <w:rsid w:val="0F137CB5"/>
    <w:rsid w:val="0F2F70D8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20C10415"/>
    <w:rsid w:val="234818AA"/>
    <w:rsid w:val="268E2112"/>
    <w:rsid w:val="26E37AA5"/>
    <w:rsid w:val="27181640"/>
    <w:rsid w:val="27682819"/>
    <w:rsid w:val="29587091"/>
    <w:rsid w:val="2A2532E2"/>
    <w:rsid w:val="2A264286"/>
    <w:rsid w:val="2BFD2379"/>
    <w:rsid w:val="2C2F2A0F"/>
    <w:rsid w:val="2C7845C8"/>
    <w:rsid w:val="2D5B3696"/>
    <w:rsid w:val="31697B8A"/>
    <w:rsid w:val="36143BED"/>
    <w:rsid w:val="36653D31"/>
    <w:rsid w:val="36986D96"/>
    <w:rsid w:val="373C6C4A"/>
    <w:rsid w:val="39545F92"/>
    <w:rsid w:val="3F015621"/>
    <w:rsid w:val="42CF6EF1"/>
    <w:rsid w:val="43021637"/>
    <w:rsid w:val="45266F69"/>
    <w:rsid w:val="45C25924"/>
    <w:rsid w:val="461D241F"/>
    <w:rsid w:val="469C4BB4"/>
    <w:rsid w:val="47D846BC"/>
    <w:rsid w:val="48E92855"/>
    <w:rsid w:val="49FD60CF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6EF0E79"/>
    <w:rsid w:val="599B42E1"/>
    <w:rsid w:val="5C7D3B00"/>
    <w:rsid w:val="5C8C1EC4"/>
    <w:rsid w:val="5D2B27E7"/>
    <w:rsid w:val="5EFD0E28"/>
    <w:rsid w:val="5FB32327"/>
    <w:rsid w:val="613511DA"/>
    <w:rsid w:val="6385269A"/>
    <w:rsid w:val="63997AC2"/>
    <w:rsid w:val="64061DAE"/>
    <w:rsid w:val="64F2539B"/>
    <w:rsid w:val="658C4FFE"/>
    <w:rsid w:val="6A243776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1021</Words>
  <Characters>240</Characters>
  <Lines>2</Lines>
  <Paragraphs>2</Paragraphs>
  <TotalTime>25</TotalTime>
  <ScaleCrop>false</ScaleCrop>
  <LinksUpToDate>false</LinksUpToDate>
  <CharactersWithSpaces>1259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2024-02-22T06:37:00Z</cp:lastPrinted>
  <dcterms:modified xsi:type="dcterms:W3CDTF">2025-01-02T06:34:07Z</dcterms:modified>
  <dc:title>福建省监狱系统    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