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2024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楷体_GB2312" w:hAnsi="Times New Roman" w:eastAsia="楷体_GB2312" w:cs="楷体_GB2312"/>
          <w:szCs w:val="32"/>
        </w:rPr>
        <w:t>685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罪犯马嘉兴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，男，1991年8月3日出生，汉族，初中文化，户籍所在地</w:t>
      </w:r>
      <w:r>
        <w:rPr>
          <w:rFonts w:hint="eastAsia" w:ascii="仿宋_GB2312" w:hAnsi="仿宋" w:cs="仿宋_GB2312"/>
          <w:szCs w:val="32"/>
        </w:rPr>
        <w:t>福建省长泰县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福建省晋江市人民法院于2021年9月28日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(2020)闽0582刑初1395-1号刑事判决</w:t>
      </w:r>
      <w:r>
        <w:rPr>
          <w:rFonts w:hint="eastAsia" w:ascii="仿宋_GB2312" w:hAnsi="Times New Roman"/>
          <w:szCs w:val="32"/>
        </w:rPr>
        <w:t>，以被告人马嘉兴犯</w:t>
      </w:r>
      <w:r>
        <w:rPr>
          <w:rFonts w:hint="eastAsia" w:ascii="仿宋_GB2312" w:hAnsi="仿宋" w:cs="仿宋_GB2312"/>
          <w:szCs w:val="32"/>
        </w:rPr>
        <w:t>诈骗罪，判处有期徒刑七年，并处罚金人民币100000元，追缴违法所得人民币30000元。宣判后，该犯不服，提出上诉，福建省泉州市中级人民法院于2022年3月8日作出（2021）闽05刑终1653号刑事判决，撤销福建省晋江市人民法院 (2020)闽0582刑初1395-1号刑事判决对被告人马嘉兴的判决及追缴违法所得的判决，上诉人马嘉兴犯诈骗罪，判处有期徒刑六年，并处罚金人民币80000元，追缴违法所得人民币30000元</w:t>
      </w:r>
      <w:r>
        <w:rPr>
          <w:rFonts w:hint="eastAsia" w:ascii="仿宋_GB2312" w:hAnsi="Times New Roman"/>
          <w:szCs w:val="32"/>
        </w:rPr>
        <w:t>。刑期自2019年8月14日起至2025年8月13日止。</w:t>
      </w:r>
      <w:r>
        <w:rPr>
          <w:rFonts w:hint="eastAsia" w:ascii="仿宋_GB2312" w:hAnsi="仿宋" w:cs="仿宋_GB2312"/>
          <w:szCs w:val="32"/>
        </w:rPr>
        <w:t>2022年4月28日交付福建省漳州监狱执行刑罚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仿宋_GB2312"/>
          <w:szCs w:val="32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该犯考核期2022年4月28日至2024年9月累计获考核分2729.4分，表扬2次,物质奖励2次；考核期内无违规扣分。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原判财产性判项罚金人民币80000元、追缴违法所得人民币30000元已于本次提请向福建省晋江市人民法院全部履行完毕。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本案于2024年12月20日至2024年12月26日在狱内公示未收到不同意见。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马嘉兴予以减刑五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附件：⒈罪犯马嘉兴卷宗二册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2024年12月30日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4980"/>
    <w:rsid w:val="004116F5"/>
    <w:rsid w:val="00AC4980"/>
    <w:rsid w:val="314C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</Words>
  <Characters>778</Characters>
  <Lines>6</Lines>
  <Paragraphs>1</Paragraphs>
  <TotalTime>3</TotalTime>
  <ScaleCrop>false</ScaleCrop>
  <LinksUpToDate>false</LinksUpToDate>
  <CharactersWithSpaces>913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2024-12-23T07:13:00Z</dcterms:created>
  <dc:creator>张化军</dc:creator>
  <cp:lastModifiedBy>Administrator</cp:lastModifiedBy>
  <dcterms:modified xsi:type="dcterms:W3CDTF">2025-01-02T07:18:39Z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EDE072667C3140EFA0A78AE4F60315FC</vt:lpwstr>
  </property>
</Properties>
</file>