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〔2025〕闽漳狱减字第128号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罪犯刘开金，男，1976年12月24日出生，汉族，初中文化，户籍所在地福建省莆田市秀屿区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，捕前系工人。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仿宋" w:eastAsia="仿宋_GB2312"/>
          <w:kern w:val="32"/>
          <w:sz w:val="32"/>
          <w:szCs w:val="20"/>
        </w:rPr>
        <w:t>福建省莆田市中级人民法院于2018年1月12日作出(2017)闽03刑初35号刑事附带民事判决，以被告人刘开金犯故意伤害罪，判处无期徒刑,剥夺政治权利终身,附带民事赔偿901820.84元。判决后，该犯不服，提出上诉。福建省高级人民法院于2018年10月16日作出（2018）闽刑终93号刑事判决，撤销莆田市中级人民法院（2017）闽03刑初35号刑事附带民事判决第一、二项，即关于被告人刘开金的定罪量刑及没收作案工具的判决，认定上诉人刘开金犯故意伤害罪，判处有期徒刑十三年，剥夺政治权利二年；附带民事赔偿901820.84元。刑期自2017年5月13日起至2030年5月12日止。2018年11月12日交付漳州监狱执行刑罚。2021年4月17日,福建省漳州市中级人民法院以（2021）闽06刑更175号刑事裁定书，减刑七个月,剥夺政治权利二年不变</w:t>
      </w:r>
      <w:r>
        <w:rPr>
          <w:rFonts w:hint="eastAsia" w:ascii="仿宋_GB2312" w:hAnsi="Times New Roman" w:eastAsia="仿宋_GB2312" w:cs="楷体_GB2312"/>
          <w:sz w:val="32"/>
          <w:szCs w:val="32"/>
        </w:rPr>
        <w:t>；2023年3月23日福建省漳州市中级人民法院以（2023）闽06刑更252号刑事裁定书，减刑八个月，剥夺政治权利二年不变。并于2023年3月23日送达。现刑期至2029年2月12日止。属普管管理级罪犯。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奖惩情况：该犯上次评定表扬剩余考核分491.7分,本轮考核期2022年12月至2024年11月累计获考核分2714分，合计获得考核分3205.7分，表扬5次。间隔期2023年3月23日至2024年9月，获得考核分2214分。无违规扣分。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该犯财产性判项民事赔偿901820.84元，二审双方达成调解，刘开建代刘开金赔偿附带民事原告人人民币540000元，附带民事原告人承诺不再向被告刘开金主张任何个人经济赔偿责任。</w:t>
      </w:r>
    </w:p>
    <w:p>
      <w:pPr>
        <w:spacing w:line="46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本案于2025年2月14日至2025年2月20日在狱内公示未收到不同意见。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刘开金予以减刑八个月，剥夺政治权利二年不变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附件：⒈罪犯刘开金卷宗二册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pgSz w:w="11906" w:h="16838"/>
          <w:pgMar w:top="1871" w:right="1304" w:bottom="1871" w:left="1588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2025年2月24日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sectPr>
      <w:type w:val="continuous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1FE2"/>
    <w:rsid w:val="00043932"/>
    <w:rsid w:val="00064C41"/>
    <w:rsid w:val="00070CA6"/>
    <w:rsid w:val="00084CA2"/>
    <w:rsid w:val="000D522C"/>
    <w:rsid w:val="000E3AB0"/>
    <w:rsid w:val="001010D2"/>
    <w:rsid w:val="00141F95"/>
    <w:rsid w:val="001614A1"/>
    <w:rsid w:val="00196881"/>
    <w:rsid w:val="001A208C"/>
    <w:rsid w:val="001B4CC4"/>
    <w:rsid w:val="001D40E0"/>
    <w:rsid w:val="001D4A01"/>
    <w:rsid w:val="001D581B"/>
    <w:rsid w:val="00242A8B"/>
    <w:rsid w:val="002B447A"/>
    <w:rsid w:val="002D1C00"/>
    <w:rsid w:val="002F1634"/>
    <w:rsid w:val="00327266"/>
    <w:rsid w:val="003504D8"/>
    <w:rsid w:val="003A1C90"/>
    <w:rsid w:val="003B279C"/>
    <w:rsid w:val="003C69B5"/>
    <w:rsid w:val="003D161E"/>
    <w:rsid w:val="003E6DB5"/>
    <w:rsid w:val="004310F7"/>
    <w:rsid w:val="00461741"/>
    <w:rsid w:val="004914DE"/>
    <w:rsid w:val="005067AD"/>
    <w:rsid w:val="00514F48"/>
    <w:rsid w:val="00515A34"/>
    <w:rsid w:val="00531442"/>
    <w:rsid w:val="005A71F4"/>
    <w:rsid w:val="005C4998"/>
    <w:rsid w:val="005D1F11"/>
    <w:rsid w:val="005F1E4E"/>
    <w:rsid w:val="006200C8"/>
    <w:rsid w:val="00622CAC"/>
    <w:rsid w:val="00630E8D"/>
    <w:rsid w:val="00630FC3"/>
    <w:rsid w:val="006353D7"/>
    <w:rsid w:val="00646C41"/>
    <w:rsid w:val="0066324A"/>
    <w:rsid w:val="00676ABE"/>
    <w:rsid w:val="0068783D"/>
    <w:rsid w:val="00695D9E"/>
    <w:rsid w:val="006B4953"/>
    <w:rsid w:val="006B771A"/>
    <w:rsid w:val="006F233D"/>
    <w:rsid w:val="007040C8"/>
    <w:rsid w:val="00704FCC"/>
    <w:rsid w:val="00735500"/>
    <w:rsid w:val="007726E8"/>
    <w:rsid w:val="007F3C82"/>
    <w:rsid w:val="00804989"/>
    <w:rsid w:val="008328BF"/>
    <w:rsid w:val="00853FC9"/>
    <w:rsid w:val="008807E9"/>
    <w:rsid w:val="008F2577"/>
    <w:rsid w:val="008F29BD"/>
    <w:rsid w:val="00935A2E"/>
    <w:rsid w:val="00952BAC"/>
    <w:rsid w:val="0096262E"/>
    <w:rsid w:val="00985E2F"/>
    <w:rsid w:val="009869FE"/>
    <w:rsid w:val="009C419F"/>
    <w:rsid w:val="009D7EB6"/>
    <w:rsid w:val="009F2287"/>
    <w:rsid w:val="00A11FE2"/>
    <w:rsid w:val="00A14F61"/>
    <w:rsid w:val="00A32EC2"/>
    <w:rsid w:val="00A366C3"/>
    <w:rsid w:val="00A46516"/>
    <w:rsid w:val="00A740F9"/>
    <w:rsid w:val="00AA3A9D"/>
    <w:rsid w:val="00AC1911"/>
    <w:rsid w:val="00B62470"/>
    <w:rsid w:val="00B65887"/>
    <w:rsid w:val="00BA3037"/>
    <w:rsid w:val="00BC750A"/>
    <w:rsid w:val="00BD4E1B"/>
    <w:rsid w:val="00C40344"/>
    <w:rsid w:val="00CA2788"/>
    <w:rsid w:val="00D03667"/>
    <w:rsid w:val="00D054EC"/>
    <w:rsid w:val="00D75E55"/>
    <w:rsid w:val="00D947D2"/>
    <w:rsid w:val="00DB3F10"/>
    <w:rsid w:val="00DB4E3A"/>
    <w:rsid w:val="00DB57B0"/>
    <w:rsid w:val="00E21386"/>
    <w:rsid w:val="00E30BCF"/>
    <w:rsid w:val="00E603E3"/>
    <w:rsid w:val="00E83872"/>
    <w:rsid w:val="00E948DB"/>
    <w:rsid w:val="00EA46EB"/>
    <w:rsid w:val="00EA5ECA"/>
    <w:rsid w:val="00EC09A5"/>
    <w:rsid w:val="00EF3773"/>
    <w:rsid w:val="00EF48D1"/>
    <w:rsid w:val="00F33BE6"/>
    <w:rsid w:val="00F36545"/>
    <w:rsid w:val="00F87C3B"/>
    <w:rsid w:val="00FC6220"/>
    <w:rsid w:val="00FE2DA1"/>
    <w:rsid w:val="0FC83354"/>
    <w:rsid w:val="15DB0276"/>
    <w:rsid w:val="262B0A54"/>
    <w:rsid w:val="56AD524F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qFormat/>
    <w:uiPriority w:val="0"/>
  </w:style>
  <w:style w:type="paragraph" w:styleId="4">
    <w:name w:val="Balloon Text"/>
    <w:basedOn w:val="1"/>
    <w:link w:val="11"/>
    <w:semiHidden/>
    <w:unhideWhenUsed/>
    <w:uiPriority w:val="0"/>
    <w:rPr>
      <w:sz w:val="18"/>
      <w:szCs w:val="18"/>
    </w:rPr>
  </w:style>
  <w:style w:type="paragraph" w:styleId="5">
    <w:name w:val="footer"/>
    <w:basedOn w:val="1"/>
    <w:link w:val="13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Emphasis"/>
    <w:basedOn w:val="8"/>
    <w:qFormat/>
    <w:uiPriority w:val="20"/>
    <w:rPr>
      <w:i/>
      <w:iCs/>
    </w:rPr>
  </w:style>
  <w:style w:type="character" w:customStyle="1" w:styleId="10">
    <w:name w:val="font21"/>
    <w:basedOn w:val="8"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11">
    <w:name w:val="批注框文本 Char"/>
    <w:basedOn w:val="8"/>
    <w:link w:val="4"/>
    <w:semiHidden/>
    <w:uiPriority w:val="0"/>
    <w:rPr>
      <w:kern w:val="2"/>
      <w:sz w:val="18"/>
      <w:szCs w:val="18"/>
    </w:rPr>
  </w:style>
  <w:style w:type="character" w:customStyle="1" w:styleId="12">
    <w:name w:val="页眉 Char"/>
    <w:basedOn w:val="8"/>
    <w:link w:val="6"/>
    <w:uiPriority w:val="99"/>
    <w:rPr>
      <w:kern w:val="2"/>
      <w:sz w:val="18"/>
      <w:szCs w:val="18"/>
    </w:rPr>
  </w:style>
  <w:style w:type="character" w:customStyle="1" w:styleId="13">
    <w:name w:val="页脚 Char"/>
    <w:basedOn w:val="8"/>
    <w:link w:val="5"/>
    <w:uiPriority w:val="0"/>
    <w:rPr>
      <w:kern w:val="2"/>
      <w:sz w:val="18"/>
      <w:szCs w:val="18"/>
    </w:rPr>
  </w:style>
  <w:style w:type="character" w:customStyle="1" w:styleId="14">
    <w:name w:val="标题 2 Char"/>
    <w:basedOn w:val="8"/>
    <w:link w:val="2"/>
    <w:uiPriority w:val="9"/>
    <w:rPr>
      <w:rFonts w:ascii="宋体" w:hAnsi="宋体" w:eastAsia="宋体" w:cs="宋体"/>
      <w:b/>
      <w:bCs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7D834EF1-5A13-4E39-B1BC-A2DD3EDFCC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169</Words>
  <Characters>968</Characters>
  <Lines>8</Lines>
  <Paragraphs>2</Paragraphs>
  <TotalTime>96</TotalTime>
  <ScaleCrop>false</ScaleCrop>
  <LinksUpToDate>false</LinksUpToDate>
  <CharactersWithSpaces>1135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2024-11-01T06:39:00Z</dcterms:created>
  <dc:creator>Administrator</dc:creator>
  <cp:lastModifiedBy>叶志胜</cp:lastModifiedBy>
  <cp:lastPrinted>2025-01-03T11:29:00Z</cp:lastPrinted>
  <dcterms:modified xsi:type="dcterms:W3CDTF">2025-02-21T03:56:21Z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