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罪犯刘福良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，男，1984年4月30日出生，汉族，初中文化，户籍所在地福建省武平县</w:t>
      </w:r>
      <w:bookmarkStart w:id="0" w:name="_GoBack"/>
      <w:bookmarkEnd w:id="0"/>
      <w:r>
        <w:rPr>
          <w:rFonts w:hint="eastAsia" w:ascii="仿宋_GB2312"/>
          <w:szCs w:val="32"/>
        </w:rPr>
        <w:t>，捕前系个体经营户。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武平县人民法院于2022年6月29日作出(2022)闽0824刑初46号刑事判决，以被告人刘福良犯掩饰、隐瞒犯罪所得罪，判处有期徒刑四年二个月，并处罚金人民币80000元（罚金已预缴人民币64000元），退出的违法所得人民币84000元，予以没收，上缴国库。刑期自2021年10月16日起至2025年12月15日止。2022年7月20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该犯考核期2022年7月20日至2024年11月累计获考核分2933.9分，表扬4次；</w:t>
      </w:r>
      <w:r>
        <w:rPr>
          <w:rFonts w:hint="eastAsia" w:ascii="仿宋_GB2312"/>
          <w:szCs w:val="32"/>
        </w:rPr>
        <w:t>考核期内违规</w:t>
      </w:r>
      <w:r>
        <w:rPr>
          <w:rFonts w:hint="eastAsia" w:ascii="仿宋_GB2312" w:hAnsi="仿宋_GB2312" w:cs="仿宋_GB2312"/>
          <w:bCs/>
          <w:szCs w:val="32"/>
        </w:rPr>
        <w:t>1</w:t>
      </w:r>
      <w:r>
        <w:rPr>
          <w:rFonts w:hint="eastAsia" w:ascii="仿宋_GB2312"/>
          <w:szCs w:val="32"/>
        </w:rPr>
        <w:t>次，累计</w:t>
      </w:r>
      <w:r>
        <w:rPr>
          <w:rFonts w:hint="eastAsia" w:ascii="仿宋_GB2312" w:hAnsi="仿宋_GB2312" w:cs="仿宋_GB2312"/>
          <w:bCs/>
          <w:szCs w:val="32"/>
        </w:rPr>
        <w:t>扣考核分3分，无重大违规。</w:t>
      </w:r>
    </w:p>
    <w:p>
      <w:pPr>
        <w:spacing w:line="440" w:lineRule="exact"/>
        <w:ind w:firstLine="640" w:firstLineChars="200"/>
        <w:rPr>
          <w:rFonts w:ascii="仿宋_GB2312"/>
          <w:bCs/>
          <w:szCs w:val="32"/>
        </w:rPr>
      </w:pPr>
      <w:r>
        <w:rPr>
          <w:rFonts w:hint="eastAsia" w:ascii="仿宋_GB2312"/>
          <w:bCs/>
          <w:szCs w:val="32"/>
        </w:rPr>
        <w:t>原判财产</w:t>
      </w:r>
      <w:r>
        <w:rPr>
          <w:rFonts w:hint="eastAsia" w:ascii="仿宋_GB2312" w:hAnsi="仿宋_GB2312" w:cs="仿宋_GB2312"/>
          <w:bCs/>
          <w:szCs w:val="32"/>
        </w:rPr>
        <w:t>性判项罚金人民币</w:t>
      </w:r>
      <w:r>
        <w:rPr>
          <w:rFonts w:hint="eastAsia" w:ascii="仿宋_GB2312"/>
          <w:szCs w:val="32"/>
        </w:rPr>
        <w:t>80000元</w:t>
      </w:r>
      <w:r>
        <w:rPr>
          <w:rFonts w:hint="eastAsia" w:ascii="仿宋_GB2312" w:hAnsi="仿宋_GB2312" w:cs="仿宋_GB2312"/>
          <w:bCs/>
          <w:szCs w:val="32"/>
        </w:rPr>
        <w:t>，已履行完毕（判决时履行人民币64000元，服刑期间履行人民币16000元）；退出</w:t>
      </w:r>
      <w:r>
        <w:rPr>
          <w:rFonts w:hint="eastAsia" w:ascii="仿宋_GB2312" w:hAnsi="仿宋" w:cs="仿宋_GB2312"/>
          <w:color w:val="000000"/>
          <w:kern w:val="0"/>
          <w:szCs w:val="32"/>
        </w:rPr>
        <w:t>违法所得人民币84000元</w:t>
      </w:r>
      <w:r>
        <w:rPr>
          <w:rFonts w:hint="eastAsia" w:ascii="仿宋_GB2312" w:hAnsi="仿宋_GB2312" w:cs="仿宋_GB2312"/>
          <w:bCs/>
          <w:szCs w:val="32"/>
        </w:rPr>
        <w:t>，已于判决时履行完毕，其中本</w:t>
      </w:r>
      <w:r>
        <w:rPr>
          <w:rFonts w:hint="eastAsia" w:ascii="仿宋_GB2312"/>
          <w:bCs/>
          <w:szCs w:val="32"/>
        </w:rPr>
        <w:t>次提请</w:t>
      </w:r>
      <w:r>
        <w:rPr>
          <w:rFonts w:hint="eastAsia" w:ascii="仿宋_GB2312"/>
          <w:szCs w:val="32"/>
        </w:rPr>
        <w:t>向福建省</w:t>
      </w:r>
      <w:r>
        <w:rPr>
          <w:rFonts w:hint="eastAsia" w:ascii="仿宋_GB2312" w:hAnsi="仿宋" w:cs="仿宋_GB2312"/>
          <w:color w:val="000000"/>
          <w:kern w:val="0"/>
          <w:szCs w:val="32"/>
        </w:rPr>
        <w:t>武平县</w:t>
      </w:r>
      <w:r>
        <w:rPr>
          <w:rFonts w:hint="eastAsia" w:ascii="仿宋_GB2312"/>
          <w:szCs w:val="32"/>
        </w:rPr>
        <w:t>人民法院缴纳罚金人民币16000元。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刘福良</w:t>
      </w:r>
      <w:r>
        <w:rPr>
          <w:rFonts w:hint="eastAsia" w:ascii="仿宋_GB2312" w:hAnsi="仿宋_GB2312" w:cs="仿宋_GB2312"/>
          <w:szCs w:val="32"/>
        </w:rPr>
        <w:t>予以减刑七个月。特提请你院审理裁定。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刘福良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 2月 24日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819E1"/>
    <w:rsid w:val="00393FC3"/>
    <w:rsid w:val="003A4FE9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337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5980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1FB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1BF"/>
    <w:rsid w:val="008B52FE"/>
    <w:rsid w:val="008C0561"/>
    <w:rsid w:val="008E34C7"/>
    <w:rsid w:val="008E6B2B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1201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6D5A"/>
    <w:rsid w:val="00A4778D"/>
    <w:rsid w:val="00A518C7"/>
    <w:rsid w:val="00A557C1"/>
    <w:rsid w:val="00A65A46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AE4C03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26BFC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7769F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365FE"/>
    <w:rsid w:val="00D40AFE"/>
    <w:rsid w:val="00D536D8"/>
    <w:rsid w:val="00D54D72"/>
    <w:rsid w:val="00D55C9F"/>
    <w:rsid w:val="00D6168C"/>
    <w:rsid w:val="00D6183F"/>
    <w:rsid w:val="00D61E43"/>
    <w:rsid w:val="00D637F5"/>
    <w:rsid w:val="00D74A5D"/>
    <w:rsid w:val="00D75069"/>
    <w:rsid w:val="00D805C4"/>
    <w:rsid w:val="00D82A79"/>
    <w:rsid w:val="00D83C64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49AD"/>
    <w:rsid w:val="00E658AE"/>
    <w:rsid w:val="00E66E73"/>
    <w:rsid w:val="00E6730F"/>
    <w:rsid w:val="00E73396"/>
    <w:rsid w:val="00E748BA"/>
    <w:rsid w:val="00E74C2C"/>
    <w:rsid w:val="00E76211"/>
    <w:rsid w:val="00E843F2"/>
    <w:rsid w:val="00E87691"/>
    <w:rsid w:val="00E91D9D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0CF717F4"/>
    <w:rsid w:val="1841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132</Words>
  <Characters>757</Characters>
  <Lines>6</Lines>
  <Paragraphs>1</Paragraphs>
  <TotalTime>343</TotalTime>
  <ScaleCrop>false</ScaleCrop>
  <LinksUpToDate>false</LinksUpToDate>
  <CharactersWithSpaces>888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2024-08-21T08:26:00Z</cp:lastPrinted>
  <dcterms:modified xsi:type="dcterms:W3CDTF">2025-02-21T03:55:51Z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