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114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4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罪犯林美杨，男，1990年6月19日出生，汉族，初中文化，户籍所在地福建省大田县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54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福建省莆田市中级人民法院于2015年6月23日作出（2014）莆刑初字第55号刑事判决，以被告人林美杨犯抢劫罪，判处无期徒刑，剥夺政治权利终身，并处罚金人民币150000元，追缴违法所得人民币180000元。宣判后，该犯不服，提出上诉。2015年10月20日，福建省高级人民法院以（2015）闽刑终字第258号刑事裁定，驳回上诉，维持原判。2015年11月23日交付福建省漳州监狱执行刑罚。2019年5月13日，福建省高级人民法院以(2019)闽刑更125号刑事裁定书，对其减为有期徒刑</w:t>
      </w:r>
      <w:r>
        <w:rPr>
          <w:rFonts w:hint="eastAsia" w:ascii="仿宋_GB2312" w:hAnsi="仿宋" w:cs="宋体"/>
          <w:szCs w:val="32"/>
        </w:rPr>
        <w:t>二十二</w:t>
      </w:r>
      <w:r>
        <w:rPr>
          <w:rFonts w:hint="eastAsia" w:ascii="仿宋_GB2312" w:hAnsi="仿宋_GB2312" w:cs="仿宋_GB2312"/>
          <w:szCs w:val="32"/>
        </w:rPr>
        <w:t>年（刑期2019年5月13日起至2041年5月12日止），剥夺政治权利十年。</w:t>
      </w:r>
      <w:r>
        <w:rPr>
          <w:rFonts w:hint="eastAsia" w:ascii="仿宋_GB2312"/>
          <w:szCs w:val="32"/>
        </w:rPr>
        <w:t>2022年9月22日，福建省漳州市中级人民法院作出(2022)闽06刑更532号刑事裁定，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八</w:t>
      </w:r>
      <w:r>
        <w:rPr>
          <w:rFonts w:hint="eastAsia" w:ascii="仿宋_GB2312" w:hAnsi="仿宋_GB2312" w:cs="仿宋_GB2312"/>
          <w:szCs w:val="32"/>
        </w:rPr>
        <w:t>个月，剥夺政治权利十年不变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 w:hAnsi="仿宋_GB2312" w:cs="仿宋_GB2312"/>
          <w:szCs w:val="32"/>
        </w:rPr>
        <w:t>2022年9月28日送达。</w:t>
      </w:r>
      <w:r>
        <w:rPr>
          <w:rFonts w:hint="eastAsia" w:ascii="仿宋_GB2312"/>
          <w:szCs w:val="32"/>
        </w:rPr>
        <w:t>现刑期至2040年9月12日。属普管级罪犯。</w:t>
      </w:r>
    </w:p>
    <w:p>
      <w:pPr>
        <w:spacing w:line="54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54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4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40" w:lineRule="exact"/>
        <w:ind w:left="640" w:firstLine="0" w:firstLineChars="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4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4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该犯上次评定表扬剩余364分，本轮考核期2022年6月至2024年11月累计获3276分，合计获得3640分，表扬6次；间隔期2022年9月28日至2024年11月，获2776分。考核期内违规1次，累计扣1分，无重大违规扣分。</w:t>
      </w:r>
    </w:p>
    <w:p>
      <w:pPr>
        <w:pStyle w:val="10"/>
        <w:spacing w:line="54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该犯财产性判项罚金人民币150000元，责令退赔人民币180000元，已于第二次减刑时全部履行完毕。</w:t>
      </w:r>
    </w:p>
    <w:p>
      <w:pPr>
        <w:pStyle w:val="10"/>
        <w:spacing w:line="54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该犯系原判十年以上暴力性犯罪罪犯，属从严掌握减刑对象，减刑幅度扣减一个月。</w:t>
      </w:r>
    </w:p>
    <w:p>
      <w:pPr>
        <w:spacing w:line="54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本案于2025年2月14日至2025年2月20日在狱内公示未收到不同意见。（公示时间为5个工作日）</w:t>
      </w:r>
    </w:p>
    <w:p>
      <w:pPr>
        <w:spacing w:line="54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林美杨予以减刑八个月，剥夺政治权利十年不变。特提请你院审理裁定。</w:t>
      </w:r>
    </w:p>
    <w:p>
      <w:pPr>
        <w:pStyle w:val="2"/>
        <w:spacing w:line="540" w:lineRule="exact"/>
        <w:ind w:right="-48" w:rightChars="-15"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40" w:lineRule="exact"/>
        <w:ind w:right="-48" w:rightChars="-15"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40" w:lineRule="exact"/>
        <w:ind w:left="640" w:firstLine="0" w:firstLineChars="0"/>
        <w:rPr>
          <w:rFonts w:hint="eastAsia" w:ascii="仿宋_GB2312" w:cs="仿宋_GB2312"/>
          <w:szCs w:val="32"/>
        </w:rPr>
      </w:pPr>
    </w:p>
    <w:p>
      <w:pPr>
        <w:pStyle w:val="10"/>
        <w:spacing w:line="540" w:lineRule="exact"/>
        <w:ind w:left="640" w:firstLine="0" w:firstLineChars="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附件：⒈罪犯林美杨卷宗二册</w:t>
      </w:r>
    </w:p>
    <w:p>
      <w:pPr>
        <w:pStyle w:val="10"/>
        <w:spacing w:line="540" w:lineRule="exact"/>
        <w:ind w:left="640" w:right="-48" w:rightChars="-15" w:firstLine="960" w:firstLineChars="3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40" w:lineRule="exact"/>
        <w:ind w:left="640" w:right="-48" w:rightChars="-15"/>
        <w:rPr>
          <w:rFonts w:hint="eastAsia" w:ascii="仿宋_GB2312"/>
          <w:szCs w:val="32"/>
        </w:rPr>
      </w:pPr>
    </w:p>
    <w:p>
      <w:pPr>
        <w:pStyle w:val="2"/>
        <w:spacing w:line="540" w:lineRule="exact"/>
        <w:ind w:right="1280" w:rightChars="4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40" w:lineRule="exact"/>
        <w:ind w:right="1280" w:rightChars="4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2025年2月24日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2D8"/>
    <w:rsid w:val="00166786"/>
    <w:rsid w:val="00196693"/>
    <w:rsid w:val="002F2BD1"/>
    <w:rsid w:val="00403E5D"/>
    <w:rsid w:val="004614EF"/>
    <w:rsid w:val="005624ED"/>
    <w:rsid w:val="00692997"/>
    <w:rsid w:val="007A2819"/>
    <w:rsid w:val="009D52D8"/>
    <w:rsid w:val="00AE4BA1"/>
    <w:rsid w:val="00C044DB"/>
    <w:rsid w:val="00C84392"/>
    <w:rsid w:val="00D9732F"/>
    <w:rsid w:val="00F11DC1"/>
    <w:rsid w:val="1D98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161</Words>
  <Characters>920</Characters>
  <Lines>7</Lines>
  <Paragraphs>2</Paragraphs>
  <TotalTime>13</TotalTime>
  <ScaleCrop>false</ScaleCrop>
  <LinksUpToDate>false</LinksUpToDate>
  <CharactersWithSpaces>1079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2023-12-24T00:22:00Z</dcterms:created>
  <dc:creator>微软用户</dc:creator>
  <cp:lastModifiedBy>叶志胜</cp:lastModifiedBy>
  <dcterms:modified xsi:type="dcterms:W3CDTF">2025-02-21T03:52:58Z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8080CE2D4E4844D7B68513A3E808C6A1</vt:lpwstr>
  </property>
</Properties>
</file>