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</w:t>
      </w:r>
      <w:r>
        <w:rPr>
          <w:rFonts w:hint="eastAsia" w:eastAsia="楷体_GB2312" w:cs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4015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11"/>
        <w:spacing w:line="500" w:lineRule="exact"/>
        <w:ind w:firstLine="64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唐维纯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1971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小学文化，</w:t>
      </w:r>
      <w:r>
        <w:rPr>
          <w:rFonts w:hint="eastAsia" w:ascii="仿宋_GB2312" w:hAnsi="仿宋_GB2312" w:cs="仿宋_GB2312"/>
          <w:szCs w:val="32"/>
        </w:rPr>
        <w:t>户籍所在地四川省</w:t>
      </w:r>
      <w:r>
        <w:rPr>
          <w:rFonts w:hint="eastAsia" w:ascii="仿宋_GB2312" w:hAnsi="仿宋_GB2312" w:cs="仿宋_GB2312"/>
          <w:szCs w:val="32"/>
          <w:lang w:eastAsia="zh-CN"/>
        </w:rPr>
        <w:t>资阳市</w:t>
      </w:r>
      <w:r>
        <w:rPr>
          <w:rFonts w:hint="eastAsia" w:ascii="仿宋_GB2312" w:hAnsi="仿宋_GB2312" w:cs="仿宋_GB2312"/>
          <w:szCs w:val="32"/>
        </w:rPr>
        <w:t>安岳县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11"/>
        <w:spacing w:line="500" w:lineRule="exact"/>
        <w:ind w:firstLine="64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福建省泉州市中级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05刑初18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唐维纯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故意杀人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死刑，缓期二年执行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终身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对被告人唐维纯限制减刑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2022年11月30日作出（2022）闽刑核22471186号刑事裁定，核准福建省泉州市中级人民法院（2022）闽05刑初18号以故意杀人罪判处被告人唐维纯死刑，缓期二年执行，剥夺政治权利终身，并限制减刑的刑事判决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死刑缓期执行期自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2023年1月10日起至2025年1月9日止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考察级</w:t>
      </w:r>
      <w:r>
        <w:rPr>
          <w:rFonts w:hint="eastAsia" w:ascii="仿宋_GB2312" w:hAnsi="仿宋_GB2312" w:cs="仿宋_GB2312"/>
          <w:szCs w:val="32"/>
        </w:rPr>
        <w:t>罪犯。</w:t>
      </w:r>
    </w:p>
    <w:p>
      <w:pPr>
        <w:pStyle w:val="11"/>
        <w:spacing w:line="500" w:lineRule="exact"/>
        <w:ind w:firstLine="64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唐维纯</w:t>
      </w:r>
      <w:r>
        <w:rPr>
          <w:rFonts w:hint="eastAsia" w:ascii="仿宋_GB2312" w:hAnsi="仿宋_GB2312" w:cs="仿宋_GB2312"/>
          <w:szCs w:val="32"/>
        </w:rPr>
        <w:t>在死刑缓期执行期间没有故意犯罪，自入监以来改造表现如下：</w:t>
      </w:r>
    </w:p>
    <w:p>
      <w:pPr>
        <w:pStyle w:val="11"/>
        <w:spacing w:line="500" w:lineRule="exact"/>
        <w:ind w:firstLine="64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11"/>
        <w:spacing w:line="500" w:lineRule="exact"/>
        <w:ind w:firstLine="64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11"/>
        <w:spacing w:line="500" w:lineRule="exact"/>
        <w:ind w:firstLine="64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1"/>
        <w:spacing w:line="500" w:lineRule="exact"/>
        <w:ind w:firstLine="64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1"/>
        <w:spacing w:line="500" w:lineRule="exact"/>
        <w:ind w:firstLine="64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该犯考核期2023年2月22日至2025年1月累计获核分2071.5分，表扬1次，物质奖励2次；无违规扣分。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该犯系因</w:t>
      </w:r>
      <w:r>
        <w:rPr>
          <w:rFonts w:hint="eastAsia" w:ascii="仿宋_GB2312" w:hAnsi="仿宋_GB2312" w:cs="仿宋_GB2312"/>
          <w:szCs w:val="32"/>
          <w:lang w:eastAsia="zh-CN"/>
        </w:rPr>
        <w:t>犯</w:t>
      </w:r>
      <w:r>
        <w:rPr>
          <w:rFonts w:hint="eastAsia" w:ascii="仿宋_GB2312" w:hAnsi="仿宋_GB2312" w:cs="仿宋_GB2312"/>
          <w:szCs w:val="32"/>
        </w:rPr>
        <w:t>故意杀人</w:t>
      </w:r>
      <w:r>
        <w:rPr>
          <w:rFonts w:hint="eastAsia" w:ascii="仿宋_GB2312" w:hAnsi="仿宋_GB2312" w:cs="仿宋_GB2312"/>
          <w:szCs w:val="32"/>
          <w:lang w:eastAsia="zh-CN"/>
        </w:rPr>
        <w:t>罪</w:t>
      </w:r>
      <w:r>
        <w:rPr>
          <w:rFonts w:hint="eastAsia" w:ascii="仿宋_GB2312" w:hAnsi="仿宋_GB2312" w:cs="仿宋_GB2312"/>
          <w:szCs w:val="32"/>
        </w:rPr>
        <w:t>被判处死刑缓期二年执行</w:t>
      </w:r>
      <w:r>
        <w:rPr>
          <w:rFonts w:hint="eastAsia" w:ascii="仿宋_GB2312" w:hAnsi="仿宋_GB2312" w:cs="仿宋_GB2312"/>
          <w:szCs w:val="32"/>
          <w:lang w:eastAsia="zh-CN"/>
        </w:rPr>
        <w:t>，并限制减刑</w:t>
      </w:r>
      <w:r>
        <w:rPr>
          <w:rFonts w:hint="eastAsia" w:ascii="仿宋_GB2312" w:hAnsi="仿宋_GB2312" w:cs="仿宋_GB2312"/>
          <w:szCs w:val="32"/>
        </w:rPr>
        <w:t>的罪犯，属于从严掌握减刑对象。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唐维纯</w:t>
      </w:r>
      <w:r>
        <w:rPr>
          <w:rFonts w:hint="eastAsia" w:ascii="仿宋_GB2312" w:hAnsi="仿宋_GB2312" w:cs="仿宋_GB2312"/>
          <w:szCs w:val="32"/>
        </w:rPr>
        <w:t>减为无期徒刑，剥夺政治权利终身不变。特提请你院审理裁定。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福建省高级人民法院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唐维纯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600" w:lineRule="exact"/>
        <w:ind w:left="640" w:right="-339" w:rightChars="-106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w:pict>
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/s359IAAAAFAQAADwAAAAAAAAABACAAAAAiAAAAZHJzL2Rvd25yZXYueG1s&#10;UEsBAhQAFAAAAAgAh07iQHv76Gn+AQAA/wMAAA4AAAAAAAAAAQAgAAAAIQEAAGRycy9lMm9Eb2Mu&#10;eG1sUEsFBgAAAAAGAAYAWQEAAJEFAAAAAA==&#10;">
          <v:path/>
          <v:fill on="f" focussize="0,0"/>
          <v:stroke color="#FFFFFF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color w:val="FFFFFF"/>
                  </w:rPr>
                </w:pPr>
              </w:p>
            </w:txbxContent>
          </v:textbox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41B7"/>
    <w:rsid w:val="000E7679"/>
    <w:rsid w:val="00180916"/>
    <w:rsid w:val="001C1648"/>
    <w:rsid w:val="001E0B1A"/>
    <w:rsid w:val="00380E79"/>
    <w:rsid w:val="003F1D04"/>
    <w:rsid w:val="00403597"/>
    <w:rsid w:val="00573B61"/>
    <w:rsid w:val="005941B7"/>
    <w:rsid w:val="00661F71"/>
    <w:rsid w:val="006B3488"/>
    <w:rsid w:val="00720D69"/>
    <w:rsid w:val="007D4D6D"/>
    <w:rsid w:val="00845C1A"/>
    <w:rsid w:val="00867AD5"/>
    <w:rsid w:val="008C48BD"/>
    <w:rsid w:val="00905858"/>
    <w:rsid w:val="00AF78BF"/>
    <w:rsid w:val="00C01199"/>
    <w:rsid w:val="00C70C0E"/>
    <w:rsid w:val="00E35EB2"/>
    <w:rsid w:val="00F727EE"/>
    <w:rsid w:val="00FE0126"/>
    <w:rsid w:val="00FF7459"/>
    <w:rsid w:val="027D12FB"/>
    <w:rsid w:val="05907E6F"/>
    <w:rsid w:val="05AE6D00"/>
    <w:rsid w:val="068233F5"/>
    <w:rsid w:val="07112DB9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0473D6D"/>
    <w:rsid w:val="123256F8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BA2617C"/>
    <w:rsid w:val="1C9B58CA"/>
    <w:rsid w:val="1CF81B82"/>
    <w:rsid w:val="1E1E4170"/>
    <w:rsid w:val="1E254562"/>
    <w:rsid w:val="1E5E3E37"/>
    <w:rsid w:val="1ECB0040"/>
    <w:rsid w:val="1ED941F2"/>
    <w:rsid w:val="1EF06AE1"/>
    <w:rsid w:val="20C10415"/>
    <w:rsid w:val="22FC2707"/>
    <w:rsid w:val="234818AA"/>
    <w:rsid w:val="26E37AA5"/>
    <w:rsid w:val="27181640"/>
    <w:rsid w:val="27682819"/>
    <w:rsid w:val="29587091"/>
    <w:rsid w:val="29C552A9"/>
    <w:rsid w:val="2BFD2379"/>
    <w:rsid w:val="2C2F2A0F"/>
    <w:rsid w:val="2C7845C8"/>
    <w:rsid w:val="2D5B3696"/>
    <w:rsid w:val="306628E2"/>
    <w:rsid w:val="31133C28"/>
    <w:rsid w:val="31697B8A"/>
    <w:rsid w:val="32E81C6F"/>
    <w:rsid w:val="36653D31"/>
    <w:rsid w:val="36986D96"/>
    <w:rsid w:val="373C6C4A"/>
    <w:rsid w:val="39545F92"/>
    <w:rsid w:val="3F015621"/>
    <w:rsid w:val="421D0EF4"/>
    <w:rsid w:val="42CF6EF1"/>
    <w:rsid w:val="43021637"/>
    <w:rsid w:val="45266F69"/>
    <w:rsid w:val="45C25924"/>
    <w:rsid w:val="469C4BB4"/>
    <w:rsid w:val="47D846BC"/>
    <w:rsid w:val="48E92855"/>
    <w:rsid w:val="49E867E7"/>
    <w:rsid w:val="49FD60CF"/>
    <w:rsid w:val="4A6B06DE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D2761C"/>
    <w:rsid w:val="5811760C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64E5404"/>
    <w:rsid w:val="6A243776"/>
    <w:rsid w:val="6E526646"/>
    <w:rsid w:val="6E5724CC"/>
    <w:rsid w:val="6FA16DDA"/>
    <w:rsid w:val="71277157"/>
    <w:rsid w:val="714A480B"/>
    <w:rsid w:val="71743704"/>
    <w:rsid w:val="73991756"/>
    <w:rsid w:val="73AB002E"/>
    <w:rsid w:val="73CC2DD6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704</Words>
  <Characters>173</Characters>
  <Lines>1</Lines>
  <Paragraphs>1</Paragraphs>
  <TotalTime>26</TotalTime>
  <ScaleCrop>false</ScaleCrop>
  <LinksUpToDate>false</LinksUpToDate>
  <CharactersWithSpaces>876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2024-11-12T02:04:00Z</cp:lastPrinted>
  <dcterms:modified xsi:type="dcterms:W3CDTF">2025-04-29T08:59:03Z</dcterms:modified>
  <dc:title>福建省监狱系统    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