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135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罪犯林金州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，男，1986年5月8日出生，汉族，小学文化，户籍所在地福建省安溪县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南安市人民法院于2022年10月18日作出(2022)闽0583刑初491号刑事判决，以被告人林金州犯开设赌场罪，判处有期徒刑五年，并处罚金人民币100000元（罚金已暂扣于南安市公安局）。宣判后，同案犯不服，提出上诉。福建省泉州市中级人民法院于2023年3月2日作出（2023）闽05刑终15号刑事裁定，驳回上诉，维持原判。刑期自2021年10月19日起至2027年9月24日止。2023年4月24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该犯考核期2023年4月24日至2025年1月累计获考核分1950.5分，表扬1次，物质奖励2次；</w:t>
      </w:r>
      <w:r>
        <w:rPr>
          <w:rFonts w:hint="eastAsia" w:ascii="仿宋_GB2312"/>
          <w:szCs w:val="32"/>
        </w:rPr>
        <w:t>考核期内无违规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spacing w:line="440" w:lineRule="exact"/>
        <w:ind w:firstLine="640" w:firstLineChars="200"/>
        <w:rPr>
          <w:rFonts w:ascii="仿宋_GB2312"/>
          <w:bCs/>
          <w:szCs w:val="32"/>
        </w:rPr>
      </w:pPr>
      <w:r>
        <w:rPr>
          <w:rFonts w:hint="eastAsia" w:ascii="仿宋_GB2312"/>
          <w:bCs/>
          <w:szCs w:val="32"/>
        </w:rPr>
        <w:t>原判财产</w:t>
      </w:r>
      <w:r>
        <w:rPr>
          <w:rFonts w:hint="eastAsia" w:ascii="仿宋_GB2312" w:hAnsi="仿宋_GB2312" w:cs="仿宋_GB2312"/>
          <w:bCs/>
          <w:szCs w:val="32"/>
        </w:rPr>
        <w:t>性判项罚金人民币</w:t>
      </w:r>
      <w:r>
        <w:rPr>
          <w:rFonts w:hint="eastAsia" w:ascii="仿宋_GB2312"/>
          <w:szCs w:val="32"/>
        </w:rPr>
        <w:t>100000元</w:t>
      </w:r>
      <w:r>
        <w:rPr>
          <w:rFonts w:hint="eastAsia" w:ascii="仿宋_GB2312" w:hAnsi="仿宋_GB2312" w:cs="仿宋_GB2312"/>
          <w:bCs/>
          <w:szCs w:val="32"/>
        </w:rPr>
        <w:t>，已于判决时履行完毕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本案于2025年4月16日至2025年4月22日在狱内公示未收到不同意见。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林金州</w:t>
      </w:r>
      <w:r>
        <w:rPr>
          <w:rFonts w:hint="eastAsia" w:ascii="仿宋_GB2312" w:hAnsi="仿宋_GB2312" w:cs="仿宋_GB2312"/>
          <w:szCs w:val="32"/>
        </w:rPr>
        <w:t>予以减刑四个月。特提请你院审理裁定。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林金州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2025年4月 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34EF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503C"/>
    <w:rsid w:val="003C50F9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5980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1BF"/>
    <w:rsid w:val="008B52FE"/>
    <w:rsid w:val="008C0561"/>
    <w:rsid w:val="008E34C7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1201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0950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5A46"/>
    <w:rsid w:val="00A66307"/>
    <w:rsid w:val="00A726A0"/>
    <w:rsid w:val="00A86C3B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AE4C03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334D"/>
    <w:rsid w:val="00BF409D"/>
    <w:rsid w:val="00C01706"/>
    <w:rsid w:val="00C13658"/>
    <w:rsid w:val="00C16FCD"/>
    <w:rsid w:val="00C17912"/>
    <w:rsid w:val="00C17CA3"/>
    <w:rsid w:val="00C217F9"/>
    <w:rsid w:val="00C22378"/>
    <w:rsid w:val="00C26BFC"/>
    <w:rsid w:val="00C30CFB"/>
    <w:rsid w:val="00C3189F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A64"/>
    <w:rsid w:val="00C76E93"/>
    <w:rsid w:val="00C7769F"/>
    <w:rsid w:val="00C83AF4"/>
    <w:rsid w:val="00C87E7D"/>
    <w:rsid w:val="00C91623"/>
    <w:rsid w:val="00CB506E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365FE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05C4"/>
    <w:rsid w:val="00D82A79"/>
    <w:rsid w:val="00D83C64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43F2"/>
    <w:rsid w:val="00E87691"/>
    <w:rsid w:val="00E91D9D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3DD8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01C42495"/>
    <w:rsid w:val="1841579A"/>
    <w:rsid w:val="256A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117</Words>
  <Characters>671</Characters>
  <Lines>5</Lines>
  <Paragraphs>1</Paragraphs>
  <TotalTime>371</TotalTime>
  <ScaleCrop>false</ScaleCrop>
  <LinksUpToDate>false</LinksUpToDate>
  <CharactersWithSpaces>787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2024-08-21T08:26:00Z</cp:lastPrinted>
  <dcterms:modified xsi:type="dcterms:W3CDTF">2025-04-29T02:37:08Z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