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131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罪犯陈谦明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，男，1975年11月4日出生，汉族，中专文化，住福建省漳平市</w:t>
      </w:r>
      <w:bookmarkStart w:id="0" w:name="_GoBack"/>
      <w:bookmarkEnd w:id="0"/>
      <w:r>
        <w:rPr>
          <w:rFonts w:hint="eastAsia" w:ascii="仿宋_GB2312"/>
          <w:szCs w:val="32"/>
        </w:rPr>
        <w:t>，捕前系无业。2018年4月23日，因犯故意杀人罪（未遂），被福建省漳平市人民法院判处有期徒刑三年，2019年9月30日福建省三明市中级人民法院作出裁定，对被告人陈谦明予以假释，假释考验期自2019年9月30日起至2020年10月5日止，系累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福建省漳平市人民法院于2021年10月20日作出(2021)闽0881刑初170号刑事判决，以被告人陈谦明犯诈骗罪，判处有期徒刑四年十一个月，并处罚金人民币20000元</w:t>
      </w:r>
      <w:r>
        <w:rPr>
          <w:rFonts w:hint="eastAsia" w:ascii="仿宋_GB2312" w:hAnsi="Times New Roman"/>
          <w:szCs w:val="32"/>
        </w:rPr>
        <w:t>。宣判后，该犯不服，提起上诉。福建省龙岩市中级人民法院于2021年12月23日作出（2021）闽08刑终354号刑事裁定，驳回上诉，维持原判。</w:t>
      </w:r>
      <w:r>
        <w:rPr>
          <w:rFonts w:hint="eastAsia" w:ascii="仿宋_GB2312"/>
          <w:szCs w:val="32"/>
        </w:rPr>
        <w:t>刑期自2020年10月22日起至2025年9月21日止。2022年1月20日交付福建省漳州监狱执行刑罚。属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4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该犯考核期2022年1月20日至2025年1月累计获考核分3465.8分，表扬2次，物质奖励3次；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3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扣考核分11分，无重大违规。</w:t>
      </w:r>
    </w:p>
    <w:p>
      <w:pPr>
        <w:spacing w:line="44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原判财产</w:t>
      </w:r>
      <w:r>
        <w:rPr>
          <w:rFonts w:hint="eastAsia" w:ascii="仿宋_GB2312" w:hAnsi="仿宋_GB2312" w:cs="仿宋_GB2312"/>
          <w:bCs/>
          <w:szCs w:val="32"/>
        </w:rPr>
        <w:t>性判项罚金人民币</w:t>
      </w:r>
      <w:r>
        <w:rPr>
          <w:rFonts w:hint="eastAsia" w:ascii="仿宋_GB2312"/>
          <w:szCs w:val="32"/>
        </w:rPr>
        <w:t>20000元</w:t>
      </w:r>
      <w:r>
        <w:rPr>
          <w:rFonts w:hint="eastAsia" w:ascii="仿宋_GB2312" w:hAnsi="仿宋_GB2312" w:cs="仿宋_GB2312"/>
          <w:bCs/>
          <w:szCs w:val="32"/>
        </w:rPr>
        <w:t>，已履行完毕，其中本</w:t>
      </w:r>
      <w:r>
        <w:rPr>
          <w:rFonts w:hint="eastAsia" w:ascii="仿宋_GB2312"/>
          <w:bCs/>
          <w:szCs w:val="32"/>
        </w:rPr>
        <w:t>次提请</w:t>
      </w:r>
      <w:r>
        <w:rPr>
          <w:rFonts w:hint="eastAsia" w:ascii="仿宋_GB2312"/>
          <w:szCs w:val="32"/>
        </w:rPr>
        <w:t>向福建省漳平市人民法院缴纳罚金人民币20000元。</w:t>
      </w:r>
    </w:p>
    <w:p>
      <w:pPr>
        <w:spacing w:line="52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该犯系累犯，属于从严掌握减刑对象，因此提请减刑幅度扣减一个月。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陈谦明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陈谦明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2025年4月 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146D8"/>
    <w:rsid w:val="0014241E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855A6"/>
    <w:rsid w:val="00291F22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8176B"/>
    <w:rsid w:val="00393FC3"/>
    <w:rsid w:val="003A4FE9"/>
    <w:rsid w:val="003B14C5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081D"/>
    <w:rsid w:val="006126D1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37B8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36F8F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00A1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D6B0E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16E4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1744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D4CEB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1292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1841579A"/>
    <w:rsid w:val="54F2462F"/>
    <w:rsid w:val="5DEB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149</Words>
  <Characters>854</Characters>
  <Lines>7</Lines>
  <Paragraphs>2</Paragraphs>
  <TotalTime>390</TotalTime>
  <ScaleCrop>false</ScaleCrop>
  <LinksUpToDate>false</LinksUpToDate>
  <CharactersWithSpaces>1001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2025-04-29T01:59:13Z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