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326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刘力</w:t>
      </w:r>
      <w:r>
        <w:rPr>
          <w:rFonts w:hint="eastAsia" w:ascii="仿宋_GB2312" w:hAnsi="Times New Roman" w:cs="Times New Roman"/>
          <w:szCs w:val="32"/>
        </w:rPr>
        <w:t>，男，19</w:t>
      </w:r>
      <w:r>
        <w:rPr>
          <w:rFonts w:hint="eastAsia" w:ascii="仿宋_GB2312" w:hAnsi="Times New Roman" w:cs="Times New Roman"/>
          <w:szCs w:val="32"/>
          <w:lang w:val="en-US" w:eastAsia="zh-CN"/>
        </w:rPr>
        <w:t>72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10</w:t>
      </w:r>
      <w:r>
        <w:rPr>
          <w:rFonts w:hint="eastAsia" w:ascii="仿宋_GB2312" w:hAnsi="Times New Roman" w:cs="Times New Roman"/>
          <w:szCs w:val="32"/>
        </w:rPr>
        <w:t>日出生，汉族，初中文化，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安徽省宿州市埇桥区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收废品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val="zh-CN" w:eastAsia="zh-CN"/>
        </w:rPr>
        <w:t>龙岩市新罗区人</w:t>
      </w:r>
      <w:r>
        <w:rPr>
          <w:rFonts w:hint="eastAsia" w:ascii="仿宋_GB2312" w:hAnsi="Times New Roman" w:cs="Times New Roman"/>
          <w:szCs w:val="32"/>
        </w:rPr>
        <w:t>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4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szCs w:val="32"/>
        </w:rPr>
        <w:t>日作出（</w:t>
      </w:r>
      <w:r>
        <w:rPr>
          <w:rFonts w:hint="eastAsia" w:ascii="仿宋_GB2312" w:hAnsi="Times New Roman" w:cs="Times New Roman"/>
          <w:szCs w:val="32"/>
          <w:lang w:val="en-US" w:eastAsia="zh-CN"/>
        </w:rPr>
        <w:t>2019</w:t>
      </w:r>
      <w:r>
        <w:rPr>
          <w:rFonts w:hint="eastAsia" w:ascii="仿宋_GB2312" w:hAnsi="Times New Roman" w:cs="Times New Roman"/>
          <w:szCs w:val="32"/>
        </w:rPr>
        <w:t>)</w:t>
      </w:r>
      <w:r>
        <w:rPr>
          <w:rFonts w:hint="eastAsia" w:ascii="仿宋_GB2312" w:hAnsi="Times New Roman" w:cs="Times New Roman"/>
          <w:szCs w:val="32"/>
          <w:lang w:eastAsia="zh-CN"/>
        </w:rPr>
        <w:t>闽</w:t>
      </w:r>
      <w:r>
        <w:rPr>
          <w:rFonts w:hint="eastAsia" w:ascii="仿宋_GB2312" w:hAnsi="Times New Roman" w:cs="Times New Roman"/>
          <w:szCs w:val="32"/>
          <w:lang w:val="en-US" w:eastAsia="zh-CN"/>
        </w:rPr>
        <w:t>0802</w:t>
      </w:r>
      <w:r>
        <w:rPr>
          <w:rFonts w:hint="eastAsia" w:ascii="仿宋_GB2312" w:hAnsi="Times New Roman" w:cs="Times New Roman"/>
          <w:szCs w:val="32"/>
          <w:lang w:eastAsia="zh-CN"/>
        </w:rPr>
        <w:t>刑</w:t>
      </w:r>
      <w:r>
        <w:rPr>
          <w:rFonts w:hint="eastAsia" w:ascii="仿宋_GB2312" w:hAnsi="Times New Roman" w:cs="Times New Roman"/>
          <w:szCs w:val="32"/>
        </w:rPr>
        <w:t>初</w:t>
      </w:r>
      <w:r>
        <w:rPr>
          <w:rFonts w:hint="eastAsia" w:ascii="仿宋_GB2312" w:hAnsi="Times New Roman" w:cs="Times New Roman"/>
          <w:szCs w:val="32"/>
          <w:lang w:val="en-US" w:eastAsia="zh-CN"/>
        </w:rPr>
        <w:t>205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刘力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盗窃</w:t>
      </w:r>
      <w:r>
        <w:rPr>
          <w:rFonts w:hint="eastAsia" w:ascii="仿宋_GB2312" w:hAnsi="Times New Roman" w:cs="Times New Roman"/>
          <w:szCs w:val="32"/>
        </w:rPr>
        <w:t>罪，判处</w:t>
      </w:r>
      <w:r>
        <w:rPr>
          <w:rFonts w:hint="eastAsia" w:ascii="仿宋_GB2312" w:hAnsi="Times New Roman" w:cs="Times New Roman"/>
          <w:szCs w:val="32"/>
          <w:lang w:eastAsia="zh-CN"/>
        </w:rPr>
        <w:t>有</w:t>
      </w:r>
      <w:r>
        <w:rPr>
          <w:rFonts w:hint="eastAsia" w:ascii="仿宋_GB2312" w:hAnsi="Times New Roman" w:cs="Times New Roman"/>
          <w:szCs w:val="32"/>
        </w:rPr>
        <w:t>期徒刑</w:t>
      </w:r>
      <w:r>
        <w:rPr>
          <w:rFonts w:hint="eastAsia" w:ascii="仿宋_GB2312" w:hAnsi="Times New Roman" w:cs="Times New Roman"/>
          <w:szCs w:val="32"/>
          <w:lang w:eastAsia="zh-CN"/>
        </w:rPr>
        <w:t>十一年一个月，并处罚金人民币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60000元，共同退赃人民币346115元，予以归还失主</w:t>
      </w:r>
      <w:r>
        <w:rPr>
          <w:rFonts w:hint="eastAsia" w:ascii="仿宋_GB2312" w:hAnsi="Times New Roman" w:cs="Times New Roman"/>
          <w:szCs w:val="32"/>
        </w:rPr>
        <w:t>。宣判后，该犯不服，提出上诉。福建省</w:t>
      </w:r>
      <w:r>
        <w:rPr>
          <w:rFonts w:hint="eastAsia" w:ascii="仿宋_GB2312" w:hAnsi="Times New Roman" w:cs="Times New Roman"/>
          <w:szCs w:val="32"/>
          <w:lang w:eastAsia="zh-CN"/>
        </w:rPr>
        <w:t>龙岩</w:t>
      </w:r>
      <w:r>
        <w:rPr>
          <w:rFonts w:hint="eastAsia" w:ascii="仿宋_GB2312" w:hAnsi="Times New Roman" w:cs="Times New Roman"/>
          <w:szCs w:val="32"/>
        </w:rPr>
        <w:t>市中级人民法院于20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日作出（20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19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221</w:t>
      </w:r>
      <w:r>
        <w:rPr>
          <w:rFonts w:hint="eastAsia" w:ascii="仿宋_GB2312" w:hAnsi="Times New Roman" w:cs="Times New Roman"/>
          <w:szCs w:val="32"/>
        </w:rPr>
        <w:t>号刑事</w:t>
      </w:r>
      <w:r>
        <w:rPr>
          <w:rFonts w:hint="eastAsia" w:ascii="仿宋_GB2312" w:hAnsi="Times New Roman" w:cs="Times New Roman"/>
          <w:szCs w:val="32"/>
          <w:lang w:eastAsia="zh-CN"/>
        </w:rPr>
        <w:t>裁定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hAnsi="Times New Roman" w:cs="Times New Roman"/>
          <w:szCs w:val="32"/>
          <w:lang w:eastAsia="zh-CN"/>
        </w:rPr>
        <w:t>驳回上诉，维持原判</w:t>
      </w:r>
      <w:r>
        <w:rPr>
          <w:rFonts w:hint="eastAsia" w:ascii="仿宋_GB2312" w:hAnsi="Times New Roman" w:cs="Times New Roman"/>
          <w:szCs w:val="32"/>
        </w:rPr>
        <w:t>。刑期自20</w:t>
      </w:r>
      <w:r>
        <w:rPr>
          <w:rFonts w:hint="eastAsia" w:ascii="仿宋_GB2312" w:hAnsi="Times New Roman" w:cs="Times New Roman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日起至202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日止</w:t>
      </w:r>
      <w:r>
        <w:rPr>
          <w:rFonts w:hint="eastAsia" w:ascii="仿宋_GB2312" w:hAnsi="Times New Roman" w:cs="Times New Roman"/>
          <w:szCs w:val="32"/>
          <w:lang w:eastAsia="zh-CN"/>
        </w:rPr>
        <w:t>。201</w:t>
      </w:r>
      <w:r>
        <w:rPr>
          <w:rFonts w:hint="eastAsia" w:ascii="仿宋_GB2312" w:hAnsi="Times New Roman" w:cs="Times New Roman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25</w:t>
      </w:r>
      <w:r>
        <w:rPr>
          <w:rFonts w:hint="eastAsia" w:ascii="仿宋_GB2312" w:hAnsi="Times New Roman" w:cs="Times New Roman"/>
          <w:szCs w:val="32"/>
          <w:lang w:eastAsia="zh-CN"/>
        </w:rPr>
        <w:t>日交付福建省漳州监狱执行刑罚。20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18</w:t>
      </w:r>
      <w:r>
        <w:rPr>
          <w:rFonts w:hint="eastAsia" w:ascii="仿宋_GB2312" w:hAnsi="Times New Roman" w:cs="Times New Roman"/>
          <w:szCs w:val="32"/>
          <w:lang w:eastAsia="zh-CN"/>
        </w:rPr>
        <w:t>日，福建省漳州市中级人民法院以（20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  <w:lang w:eastAsia="zh-CN"/>
        </w:rPr>
        <w:t>)闽06刑更</w:t>
      </w:r>
      <w:r>
        <w:rPr>
          <w:rFonts w:hint="eastAsia" w:ascii="仿宋_GB2312" w:hAnsi="Times New Roman" w:cs="Times New Roman"/>
          <w:szCs w:val="32"/>
          <w:lang w:val="en-US" w:eastAsia="zh-CN"/>
        </w:rPr>
        <w:t>292</w:t>
      </w:r>
      <w:r>
        <w:rPr>
          <w:rFonts w:hint="eastAsia" w:ascii="仿宋_GB2312" w:hAnsi="Times New Roman" w:cs="Times New Roman"/>
          <w:szCs w:val="32"/>
          <w:lang w:eastAsia="zh-CN"/>
        </w:rPr>
        <w:t>号刑事裁定书，对其减刑三个月，202</w:t>
      </w:r>
      <w:r>
        <w:rPr>
          <w:rFonts w:hint="eastAsia" w:ascii="仿宋_GB2312" w:hAnsi="Times New Roman" w:cs="Times New Roman"/>
          <w:szCs w:val="32"/>
          <w:lang w:val="en-US" w:eastAsia="zh-CN"/>
        </w:rPr>
        <w:t>2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月2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  <w:lang w:eastAsia="zh-CN"/>
        </w:rPr>
        <w:t>日送达。现刑期至20</w:t>
      </w:r>
      <w:r>
        <w:rPr>
          <w:rFonts w:hint="eastAsia" w:ascii="仿宋_GB2312" w:hAnsi="Times New Roman" w:cs="Times New Roman"/>
          <w:szCs w:val="32"/>
          <w:lang w:val="en-US" w:eastAsia="zh-CN"/>
        </w:rPr>
        <w:t>28</w:t>
      </w:r>
      <w:r>
        <w:rPr>
          <w:rFonts w:hint="eastAsia" w:ascii="仿宋_GB2312" w:hAnsi="Times New Roman" w:cs="Times New Roman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</w:rPr>
        <w:t>遵守监规</w:t>
      </w:r>
      <w:r>
        <w:rPr>
          <w:rFonts w:hint="eastAsia" w:ascii="仿宋_GB2312" w:hAnsi="Times New Roman" w:cs="Times New Roman"/>
          <w:szCs w:val="32"/>
          <w:lang w:val="zh-CN"/>
        </w:rPr>
        <w:t>：能遵守法律法规及监规纪律，接受教育改造。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学习情况：能参加</w:t>
      </w:r>
      <w:r>
        <w:rPr>
          <w:rFonts w:hint="eastAsia" w:ascii="仿宋_GB2312" w:hAnsi="Times New Roman" w:cs="Times New Roman"/>
          <w:szCs w:val="32"/>
        </w:rPr>
        <w:t>思想、文化、职业技术教育</w:t>
      </w:r>
      <w:r>
        <w:rPr>
          <w:rFonts w:hint="eastAsia" w:ascii="仿宋_GB2312" w:hAnsi="Times New Roman" w:cs="Times New Roman"/>
          <w:szCs w:val="32"/>
          <w:lang w:val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cs="Times New Roman"/>
          <w:szCs w:val="32"/>
        </w:rPr>
        <w:t>劳动</w:t>
      </w:r>
      <w:r>
        <w:rPr>
          <w:rFonts w:hint="eastAsia" w:ascii="仿宋_GB2312" w:hAnsi="Times New Roman" w:cs="Times New Roman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奖惩情况：该犯上次评定表扬剩余考核分550.3分，本轮考核期2022年2月至2025年3月累计获考核分3925.3分，合计获得考核分4475.6分，表扬5次，物质奖励2次；间隔期2022年5月27日至2025年3月，获考核分3485.3分。考核期无违规扣分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highlight w:val="none"/>
          <w:lang w:eastAsia="zh-CN"/>
        </w:rPr>
      </w:pPr>
      <w:r>
        <w:rPr>
          <w:rFonts w:hint="eastAsia" w:ascii="仿宋_GB2312" w:hAnsi="Times New Roman" w:cs="Times New Roman"/>
          <w:szCs w:val="32"/>
          <w:lang w:val="zh-CN"/>
        </w:rPr>
        <w:t>原判财产性判项罚金人民币60000元，已履行人民币4185.71元；共同退赃人民币346115元,已履行人民币19745元，其中本次提请向福建省龙岩市新罗区人民法院缴纳罚金人民币4185.71元，共同退赃人民币1000元。服刑期间财产刑履行比例5.89%。</w:t>
      </w:r>
      <w:r>
        <w:rPr>
          <w:rFonts w:hint="eastAsia" w:ascii="仿宋_GB2312" w:hAnsi="Times New Roman" w:cs="Times New Roman"/>
          <w:szCs w:val="32"/>
          <w:lang w:val="zh-CN" w:eastAsia="zh-CN"/>
        </w:rPr>
        <w:t>该犯考核期月均消费人民币240.7元（注：不包括购买药品、报刊书籍等费用），账户可用余额人民币614.27元。</w:t>
      </w:r>
      <w:r>
        <w:rPr>
          <w:rFonts w:hint="eastAsia" w:ascii="仿宋_GB2312" w:hAnsi="Times New Roman" w:cs="Times New Roman"/>
          <w:szCs w:val="32"/>
          <w:lang w:val="zh-CN"/>
        </w:rPr>
        <w:t>2025年2月21日福建省龙岩市新罗区人民法院财产性判项复函载明：未发现被执行人刘力有其他可供执行的财产。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highlight w:val="yellow"/>
          <w:lang w:val="zh-CN" w:eastAsia="zh-CN"/>
        </w:rPr>
      </w:pPr>
      <w:r>
        <w:rPr>
          <w:rFonts w:hint="eastAsia" w:ascii="仿宋_GB2312"/>
          <w:szCs w:val="32"/>
        </w:rPr>
        <w:t>该犯财产性判项义务履行金额未达到其个人应履行总额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0%，因此提请减刑幅度扣减</w:t>
      </w:r>
      <w:r>
        <w:rPr>
          <w:rFonts w:hint="eastAsia" w:ascii="仿宋_GB2312"/>
          <w:szCs w:val="32"/>
          <w:lang w:eastAsia="zh-CN"/>
        </w:rPr>
        <w:t>三</w:t>
      </w:r>
      <w:r>
        <w:rPr>
          <w:rFonts w:hint="eastAsia" w:ascii="仿宋_GB2312"/>
          <w:szCs w:val="32"/>
        </w:rPr>
        <w:t>个月。</w:t>
      </w:r>
    </w:p>
    <w:p>
      <w:pPr>
        <w:pStyle w:val="12"/>
        <w:spacing w:line="430" w:lineRule="exact"/>
        <w:ind w:firstLine="64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刘力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eastAsia="zh-CN"/>
        </w:rPr>
        <w:t>五</w:t>
      </w:r>
      <w:r>
        <w:rPr>
          <w:rFonts w:hint="eastAsia"/>
          <w:szCs w:val="32"/>
          <w:highlight w:val="none"/>
        </w:rPr>
        <w:t>个月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刘力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27D12FB"/>
    <w:rsid w:val="068233F5"/>
    <w:rsid w:val="07AF789A"/>
    <w:rsid w:val="07B61CB8"/>
    <w:rsid w:val="081648E2"/>
    <w:rsid w:val="09227170"/>
    <w:rsid w:val="09846D7B"/>
    <w:rsid w:val="09884633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EBB2587"/>
    <w:rsid w:val="0F137CB5"/>
    <w:rsid w:val="0F2F70D8"/>
    <w:rsid w:val="12064896"/>
    <w:rsid w:val="12165BEC"/>
    <w:rsid w:val="123256F8"/>
    <w:rsid w:val="12D37334"/>
    <w:rsid w:val="12FD5513"/>
    <w:rsid w:val="13266B46"/>
    <w:rsid w:val="152B74B3"/>
    <w:rsid w:val="15575BDF"/>
    <w:rsid w:val="16695B42"/>
    <w:rsid w:val="1672618E"/>
    <w:rsid w:val="16B164BB"/>
    <w:rsid w:val="17ED039F"/>
    <w:rsid w:val="18672CAA"/>
    <w:rsid w:val="1A3A0366"/>
    <w:rsid w:val="1A797B98"/>
    <w:rsid w:val="1AF55846"/>
    <w:rsid w:val="1C9B58CA"/>
    <w:rsid w:val="1CE87722"/>
    <w:rsid w:val="1CF81B82"/>
    <w:rsid w:val="1E1E4170"/>
    <w:rsid w:val="1E254562"/>
    <w:rsid w:val="1ECB0040"/>
    <w:rsid w:val="1EF06AE1"/>
    <w:rsid w:val="20C10415"/>
    <w:rsid w:val="234818AA"/>
    <w:rsid w:val="27181640"/>
    <w:rsid w:val="27682819"/>
    <w:rsid w:val="29587091"/>
    <w:rsid w:val="2A4C1B03"/>
    <w:rsid w:val="2B357104"/>
    <w:rsid w:val="2BFD2379"/>
    <w:rsid w:val="2C7845C8"/>
    <w:rsid w:val="2D5B3696"/>
    <w:rsid w:val="30457B04"/>
    <w:rsid w:val="32BB6DE3"/>
    <w:rsid w:val="32D61DF0"/>
    <w:rsid w:val="33CD760B"/>
    <w:rsid w:val="36653D31"/>
    <w:rsid w:val="36986D96"/>
    <w:rsid w:val="36FD1DA2"/>
    <w:rsid w:val="373C6C4A"/>
    <w:rsid w:val="39545F92"/>
    <w:rsid w:val="3E6C3619"/>
    <w:rsid w:val="41B078CF"/>
    <w:rsid w:val="41CA4538"/>
    <w:rsid w:val="428147AD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E3E7711"/>
    <w:rsid w:val="4FDA015F"/>
    <w:rsid w:val="50DC6110"/>
    <w:rsid w:val="533D0693"/>
    <w:rsid w:val="53CE61E4"/>
    <w:rsid w:val="53EC7365"/>
    <w:rsid w:val="54D5686F"/>
    <w:rsid w:val="5C7D3B00"/>
    <w:rsid w:val="5D2B27E7"/>
    <w:rsid w:val="5EFD0E28"/>
    <w:rsid w:val="5FB32327"/>
    <w:rsid w:val="61112F2C"/>
    <w:rsid w:val="61312E06"/>
    <w:rsid w:val="62B42226"/>
    <w:rsid w:val="6385269A"/>
    <w:rsid w:val="63997AC2"/>
    <w:rsid w:val="64061DAE"/>
    <w:rsid w:val="64F2539B"/>
    <w:rsid w:val="658F0E07"/>
    <w:rsid w:val="699F760C"/>
    <w:rsid w:val="6A243776"/>
    <w:rsid w:val="6AD8655A"/>
    <w:rsid w:val="6E5724CC"/>
    <w:rsid w:val="6FA16DDA"/>
    <w:rsid w:val="71277157"/>
    <w:rsid w:val="71743704"/>
    <w:rsid w:val="73991756"/>
    <w:rsid w:val="73AB002E"/>
    <w:rsid w:val="77564B75"/>
    <w:rsid w:val="77DB2E65"/>
    <w:rsid w:val="7A073131"/>
    <w:rsid w:val="7B711D81"/>
    <w:rsid w:val="7D2C5FF4"/>
    <w:rsid w:val="7D5B4A45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0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2025-02-28T07:08:00Z</cp:lastPrinted>
  <dcterms:modified xsi:type="dcterms:W3CDTF">2025-06-24T11:00:57Z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