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339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罪犯汤海军，男，1970年5月27日出生，汉族，大学专科文化，家庭住址浙江省杭州市萧山区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，捕前系个体户。</w:t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龙岩市永定区人民法院于2020年7月27日作出(2020)闽0803刑初60号刑事判决，以被告人汤海军犯污染环境罪，判处有期徒刑六年四个月，并处罚金人民币300000元；犯对非国家工作人员行贿罪，判处有期徒刑七个月，并处罚金人民币30000元，决定执行有期徒刑六年六个月，并处罚金人民币330000元。宣判后，该犯不服，提出上诉，福建省龙岩市中级人民法院于2020年10月21日作出(2020)闽08刑终219号刑事裁定，驳回上诉，维持原判。刑期自2019年8月16日起至2026年2月15日止。2020年11月20日交付福建省漳州监狱执行刑罚。2024年1月23日，福建省漳州市中级人民法院以（2024）闽06刑更168号刑事裁定书，对其减刑四个月，并于2024年1月26日送达。现刑期至2025年10月15日止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166分，本轮考核期2023年10月至2025年3月累计获考核分1827分，合计获得考核分1993分，表扬2次，物质奖励1次；间隔期2024年1月26日至2025年3月，获得考核分1427分。考核期内违规1次，累计扣考核分3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330000元，已履行人民币12292.75元。其中,本次提请向福建省龙岩市永定区人民法院缴纳罚金人民币1000元；服刑期间财产刑履行比例3.72%。该犯考核期月均消费人民币181.69元（不包括购买药品、报刊书籍等费用），账户可用余额人民币127.27元。2025年3月13日福建省龙岩市永定区人民法院财产性判项复函载明：经法院查控系统核实暂未发现有其他可供执行的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汤海军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附件：⒈罪犯汤海军卷宗二册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24341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1EFF"/>
    <w:rsid w:val="000B4458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4345F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22C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A2627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2E0F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34B91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8740A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64E8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B7957"/>
    <w:rsid w:val="00FC1831"/>
    <w:rsid w:val="00FC259F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9ED4240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344D-2CEB-4F6B-9B76-0F42EB5FBF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190</Words>
  <Characters>1089</Characters>
  <Lines>9</Lines>
  <Paragraphs>2</Paragraphs>
  <TotalTime>21</TotalTime>
  <ScaleCrop>false</ScaleCrop>
  <LinksUpToDate>false</LinksUpToDate>
  <CharactersWithSpaces>1277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2025-06-24T11:02:08Z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