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"/>
        <w:spacing w:line="430" w:lineRule="exact"/>
        <w:ind w:firstLine="2640" w:firstLineChars="600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43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2"/>
        <w:spacing w:line="430" w:lineRule="exact"/>
        <w:ind w:left="640" w:right="32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</w:t>
      </w:r>
      <w:r>
        <w:rPr>
          <w:rFonts w:hint="eastAsia" w:eastAsia="楷体_GB2312"/>
          <w:szCs w:val="32"/>
          <w:lang w:val="en-US" w:eastAsia="zh-CN"/>
        </w:rPr>
        <w:t>5</w:t>
      </w:r>
      <w:r>
        <w:rPr>
          <w:rFonts w:hint="eastAsia" w:eastAsia="楷体_GB2312" w:cs="楷体_GB2312"/>
          <w:szCs w:val="32"/>
        </w:rPr>
        <w:t>〕闽漳狱减字第</w:t>
      </w:r>
      <w:r>
        <w:rPr>
          <w:rFonts w:hint="eastAsia" w:eastAsia="楷体_GB2312"/>
          <w:szCs w:val="32"/>
          <w:lang w:val="en-US" w:eastAsia="zh-CN"/>
        </w:rPr>
        <w:t>324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12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spacing w:line="430" w:lineRule="exact"/>
        <w:ind w:firstLine="640" w:firstLineChars="200"/>
        <w:rPr>
          <w:rFonts w:hint="eastAsia" w:ascii="仿宋_GB2312" w:hAnsi="Times New Roman" w:cs="Times New Roman"/>
          <w:szCs w:val="32"/>
        </w:rPr>
      </w:pPr>
      <w:r>
        <w:rPr>
          <w:rFonts w:hint="eastAsia" w:ascii="仿宋_GB2312" w:hAnsi="Times New Roman" w:cs="Times New Roman"/>
          <w:szCs w:val="32"/>
        </w:rPr>
        <w:t>罪犯</w:t>
      </w:r>
      <w:r>
        <w:rPr>
          <w:rFonts w:hint="eastAsia" w:ascii="仿宋_GB2312" w:hAnsi="Times New Roman" w:cs="Times New Roman"/>
          <w:szCs w:val="32"/>
          <w:lang w:eastAsia="zh-CN"/>
        </w:rPr>
        <w:t>贺小亮</w:t>
      </w:r>
      <w:r>
        <w:rPr>
          <w:rFonts w:hint="eastAsia" w:ascii="仿宋_GB2312" w:hAnsi="Times New Roman" w:cs="Times New Roman"/>
          <w:szCs w:val="32"/>
        </w:rPr>
        <w:t>，男，19</w:t>
      </w:r>
      <w:r>
        <w:rPr>
          <w:rFonts w:hint="eastAsia" w:ascii="仿宋_GB2312" w:hAnsi="Times New Roman" w:cs="Times New Roman"/>
          <w:szCs w:val="32"/>
          <w:lang w:val="en-US" w:eastAsia="zh-CN"/>
        </w:rPr>
        <w:t>87</w:t>
      </w:r>
      <w:r>
        <w:rPr>
          <w:rFonts w:hint="eastAsia" w:ascii="仿宋_GB2312" w:hAnsi="Times New Roman" w:cs="Times New Roman"/>
          <w:szCs w:val="32"/>
        </w:rPr>
        <w:t>年</w:t>
      </w:r>
      <w:r>
        <w:rPr>
          <w:rFonts w:hint="eastAsia" w:ascii="仿宋_GB2312" w:hAnsi="Times New Roman" w:cs="Times New Roman"/>
          <w:szCs w:val="32"/>
          <w:lang w:val="en-US" w:eastAsia="zh-CN"/>
        </w:rPr>
        <w:t>5</w:t>
      </w:r>
      <w:r>
        <w:rPr>
          <w:rFonts w:hint="eastAsia" w:ascii="仿宋_GB2312" w:hAnsi="Times New Roman" w:cs="Times New Roman"/>
          <w:szCs w:val="32"/>
        </w:rPr>
        <w:t>月</w:t>
      </w:r>
      <w:r>
        <w:rPr>
          <w:rFonts w:hint="eastAsia" w:ascii="仿宋_GB2312" w:hAnsi="Times New Roman" w:cs="Times New Roman"/>
          <w:szCs w:val="32"/>
          <w:lang w:val="en-US" w:eastAsia="zh-CN"/>
        </w:rPr>
        <w:t>16</w:t>
      </w:r>
      <w:r>
        <w:rPr>
          <w:rFonts w:hint="eastAsia" w:ascii="仿宋_GB2312" w:hAnsi="Times New Roman" w:cs="Times New Roman"/>
          <w:szCs w:val="32"/>
        </w:rPr>
        <w:t>日出生，汉族，大专文化，</w:t>
      </w:r>
      <w:r>
        <w:rPr>
          <w:rFonts w:hint="eastAsia" w:ascii="仿宋_GB2312" w:hAnsi="Times New Roman" w:cs="Times New Roman"/>
          <w:szCs w:val="32"/>
          <w:lang w:eastAsia="zh-CN"/>
        </w:rPr>
        <w:t>户籍所在地</w:t>
      </w:r>
      <w:r>
        <w:rPr>
          <w:rFonts w:hint="eastAsia" w:ascii="仿宋_GB2312" w:hAnsi="Times New Roman" w:cs="Times New Roman"/>
          <w:szCs w:val="32"/>
        </w:rPr>
        <w:t>江西省永新县</w:t>
      </w:r>
      <w:bookmarkStart w:id="0" w:name="_GoBack"/>
      <w:bookmarkEnd w:id="0"/>
      <w:r>
        <w:rPr>
          <w:rFonts w:hint="eastAsia" w:ascii="仿宋_GB2312" w:hAnsi="Times New Roman" w:cs="Times New Roman"/>
          <w:szCs w:val="32"/>
        </w:rPr>
        <w:t>，捕前系</w:t>
      </w:r>
      <w:r>
        <w:rPr>
          <w:rFonts w:hint="eastAsia" w:ascii="仿宋_GB2312" w:hAnsi="Times New Roman" w:cs="Times New Roman"/>
          <w:szCs w:val="32"/>
          <w:lang w:eastAsia="zh-CN"/>
        </w:rPr>
        <w:t>无业</w:t>
      </w:r>
      <w:r>
        <w:rPr>
          <w:rFonts w:hint="eastAsia" w:ascii="仿宋_GB2312" w:hAnsi="Times New Roman" w:cs="Times New Roman"/>
          <w:szCs w:val="32"/>
        </w:rPr>
        <w:t>。</w:t>
      </w:r>
    </w:p>
    <w:p>
      <w:pPr>
        <w:spacing w:line="430" w:lineRule="exact"/>
        <w:ind w:firstLine="640" w:firstLineChars="200"/>
        <w:rPr>
          <w:rFonts w:hint="eastAsia" w:ascii="仿宋_GB2312" w:hAnsi="Times New Roman" w:cs="Times New Roman"/>
          <w:szCs w:val="32"/>
          <w:lang w:eastAsia="zh-CN"/>
        </w:rPr>
      </w:pPr>
      <w:r>
        <w:rPr>
          <w:rFonts w:hint="eastAsia" w:ascii="仿宋_GB2312" w:hAnsi="Times New Roman" w:cs="Times New Roman"/>
          <w:szCs w:val="32"/>
        </w:rPr>
        <w:t>福建省</w:t>
      </w:r>
      <w:r>
        <w:rPr>
          <w:rFonts w:hint="eastAsia" w:ascii="仿宋_GB2312" w:hAnsi="Times New Roman" w:cs="Times New Roman"/>
          <w:szCs w:val="32"/>
          <w:lang w:eastAsia="zh-CN"/>
        </w:rPr>
        <w:t>厦门市</w:t>
      </w:r>
      <w:r>
        <w:rPr>
          <w:rFonts w:hint="eastAsia" w:ascii="仿宋_GB2312" w:hAnsi="Times New Roman" w:cs="Times New Roman"/>
          <w:szCs w:val="32"/>
        </w:rPr>
        <w:t>人民法院于201</w:t>
      </w:r>
      <w:r>
        <w:rPr>
          <w:rFonts w:hint="eastAsia" w:ascii="仿宋_GB2312" w:hAnsi="Times New Roman" w:cs="Times New Roman"/>
          <w:szCs w:val="32"/>
          <w:lang w:val="en-US" w:eastAsia="zh-CN"/>
        </w:rPr>
        <w:t>7</w:t>
      </w:r>
      <w:r>
        <w:rPr>
          <w:rFonts w:hint="eastAsia" w:ascii="仿宋_GB2312" w:hAnsi="Times New Roman" w:cs="Times New Roman"/>
          <w:szCs w:val="32"/>
        </w:rPr>
        <w:t>年</w:t>
      </w:r>
      <w:r>
        <w:rPr>
          <w:rFonts w:hint="eastAsia" w:ascii="仿宋_GB2312" w:hAnsi="Times New Roman" w:cs="Times New Roman"/>
          <w:szCs w:val="32"/>
          <w:lang w:val="en-US" w:eastAsia="zh-CN"/>
        </w:rPr>
        <w:t>8</w:t>
      </w:r>
      <w:r>
        <w:rPr>
          <w:rFonts w:hint="eastAsia" w:ascii="仿宋_GB2312" w:hAnsi="Times New Roman" w:cs="Times New Roman"/>
          <w:szCs w:val="32"/>
        </w:rPr>
        <w:t>月</w:t>
      </w:r>
      <w:r>
        <w:rPr>
          <w:rFonts w:hint="eastAsia" w:ascii="仿宋_GB2312" w:hAnsi="Times New Roman" w:cs="Times New Roman"/>
          <w:szCs w:val="32"/>
          <w:lang w:val="en-US" w:eastAsia="zh-CN"/>
        </w:rPr>
        <w:t>10</w:t>
      </w:r>
      <w:r>
        <w:rPr>
          <w:rFonts w:hint="eastAsia" w:ascii="仿宋_GB2312" w:hAnsi="Times New Roman" w:cs="Times New Roman"/>
          <w:szCs w:val="32"/>
        </w:rPr>
        <w:t>日作出（</w:t>
      </w:r>
      <w:r>
        <w:rPr>
          <w:rFonts w:hint="eastAsia" w:ascii="仿宋_GB2312" w:hAnsi="Times New Roman" w:cs="Times New Roman"/>
          <w:szCs w:val="32"/>
          <w:lang w:val="en-US" w:eastAsia="zh-CN"/>
        </w:rPr>
        <w:t>2017</w:t>
      </w:r>
      <w:r>
        <w:rPr>
          <w:rFonts w:hint="eastAsia" w:ascii="仿宋_GB2312" w:hAnsi="Times New Roman" w:cs="Times New Roman"/>
          <w:szCs w:val="32"/>
        </w:rPr>
        <w:t>)</w:t>
      </w:r>
      <w:r>
        <w:rPr>
          <w:rFonts w:hint="eastAsia" w:ascii="仿宋_GB2312" w:hAnsi="Times New Roman" w:cs="Times New Roman"/>
          <w:szCs w:val="32"/>
          <w:lang w:eastAsia="zh-CN"/>
        </w:rPr>
        <w:t>闽</w:t>
      </w:r>
      <w:r>
        <w:rPr>
          <w:rFonts w:hint="eastAsia" w:ascii="仿宋_GB2312" w:hAnsi="Times New Roman" w:cs="Times New Roman"/>
          <w:szCs w:val="32"/>
          <w:lang w:val="en-US" w:eastAsia="zh-CN"/>
        </w:rPr>
        <w:t>02刑初55</w:t>
      </w:r>
      <w:r>
        <w:rPr>
          <w:rFonts w:hint="eastAsia" w:ascii="仿宋_GB2312" w:hAnsi="Times New Roman" w:cs="Times New Roman"/>
          <w:szCs w:val="32"/>
        </w:rPr>
        <w:t>号刑事判决，以被告人</w:t>
      </w:r>
      <w:r>
        <w:rPr>
          <w:rFonts w:hint="eastAsia" w:ascii="仿宋_GB2312" w:hAnsi="Times New Roman" w:cs="Times New Roman"/>
          <w:szCs w:val="32"/>
          <w:lang w:eastAsia="zh-CN"/>
        </w:rPr>
        <w:t>贺小亮</w:t>
      </w:r>
      <w:r>
        <w:rPr>
          <w:rFonts w:hint="eastAsia" w:ascii="仿宋_GB2312" w:hAnsi="Times New Roman" w:cs="Times New Roman"/>
          <w:szCs w:val="32"/>
        </w:rPr>
        <w:t>犯</w:t>
      </w:r>
      <w:r>
        <w:rPr>
          <w:rFonts w:hint="eastAsia" w:ascii="仿宋_GB2312" w:hAnsi="Times New Roman" w:cs="Times New Roman"/>
          <w:szCs w:val="32"/>
          <w:lang w:eastAsia="zh-CN"/>
        </w:rPr>
        <w:t>贩卖毒品</w:t>
      </w:r>
      <w:r>
        <w:rPr>
          <w:rFonts w:hint="eastAsia" w:ascii="仿宋_GB2312" w:hAnsi="Times New Roman" w:cs="Times New Roman"/>
          <w:szCs w:val="32"/>
        </w:rPr>
        <w:t>罪，判处</w:t>
      </w:r>
      <w:r>
        <w:rPr>
          <w:rFonts w:hint="eastAsia" w:ascii="仿宋_GB2312" w:hAnsi="Times New Roman" w:cs="Times New Roman"/>
          <w:szCs w:val="32"/>
          <w:lang w:eastAsia="zh-CN"/>
        </w:rPr>
        <w:t>有</w:t>
      </w:r>
      <w:r>
        <w:rPr>
          <w:rFonts w:hint="eastAsia" w:ascii="仿宋_GB2312" w:hAnsi="Times New Roman" w:cs="Times New Roman"/>
          <w:szCs w:val="32"/>
        </w:rPr>
        <w:t>期徒刑</w:t>
      </w:r>
      <w:r>
        <w:rPr>
          <w:rFonts w:hint="eastAsia" w:ascii="仿宋_GB2312" w:hAnsi="Times New Roman" w:cs="Times New Roman"/>
          <w:szCs w:val="32"/>
          <w:lang w:eastAsia="zh-CN"/>
        </w:rPr>
        <w:t>十一年，剥夺政治权利一年，并处罚金人民币</w:t>
      </w:r>
      <w:r>
        <w:rPr>
          <w:rFonts w:hint="eastAsia" w:ascii="仿宋_GB2312" w:hAnsi="Times New Roman" w:cs="Times New Roman"/>
          <w:szCs w:val="32"/>
          <w:lang w:val="en-US" w:eastAsia="zh-CN"/>
        </w:rPr>
        <w:t>10000元</w:t>
      </w:r>
      <w:r>
        <w:rPr>
          <w:rFonts w:hint="eastAsia" w:ascii="仿宋_GB2312" w:hAnsi="Times New Roman" w:cs="Times New Roman"/>
          <w:szCs w:val="32"/>
          <w:lang w:eastAsia="zh-CN"/>
        </w:rPr>
        <w:t>。</w:t>
      </w:r>
      <w:r>
        <w:rPr>
          <w:rFonts w:hint="eastAsia" w:ascii="仿宋_GB2312" w:hAnsi="Times New Roman" w:cs="Times New Roman"/>
          <w:szCs w:val="32"/>
        </w:rPr>
        <w:t>刑期自20</w:t>
      </w:r>
      <w:r>
        <w:rPr>
          <w:rFonts w:hint="eastAsia" w:ascii="仿宋_GB2312" w:hAnsi="Times New Roman" w:cs="Times New Roman"/>
          <w:szCs w:val="32"/>
          <w:lang w:val="en-US" w:eastAsia="zh-CN"/>
        </w:rPr>
        <w:t>16</w:t>
      </w:r>
      <w:r>
        <w:rPr>
          <w:rFonts w:hint="eastAsia" w:ascii="仿宋_GB2312" w:hAnsi="Times New Roman" w:cs="Times New Roman"/>
          <w:szCs w:val="32"/>
        </w:rPr>
        <w:t>年</w:t>
      </w:r>
      <w:r>
        <w:rPr>
          <w:rFonts w:hint="eastAsia" w:ascii="仿宋_GB2312" w:hAnsi="Times New Roman" w:cs="Times New Roman"/>
          <w:szCs w:val="32"/>
          <w:lang w:val="en-US" w:eastAsia="zh-CN"/>
        </w:rPr>
        <w:t>9</w:t>
      </w:r>
      <w:r>
        <w:rPr>
          <w:rFonts w:hint="eastAsia" w:ascii="仿宋_GB2312" w:hAnsi="Times New Roman" w:cs="Times New Roman"/>
          <w:szCs w:val="32"/>
        </w:rPr>
        <w:t>月</w:t>
      </w:r>
      <w:r>
        <w:rPr>
          <w:rFonts w:hint="eastAsia" w:ascii="仿宋_GB2312" w:hAnsi="Times New Roman" w:cs="Times New Roman"/>
          <w:szCs w:val="32"/>
          <w:lang w:val="en-US" w:eastAsia="zh-CN"/>
        </w:rPr>
        <w:t>22</w:t>
      </w:r>
      <w:r>
        <w:rPr>
          <w:rFonts w:hint="eastAsia" w:ascii="仿宋_GB2312" w:hAnsi="Times New Roman" w:cs="Times New Roman"/>
          <w:szCs w:val="32"/>
        </w:rPr>
        <w:t>日起至202</w:t>
      </w:r>
      <w:r>
        <w:rPr>
          <w:rFonts w:hint="eastAsia" w:ascii="仿宋_GB2312" w:hAnsi="Times New Roman" w:cs="Times New Roman"/>
          <w:szCs w:val="32"/>
          <w:lang w:val="en-US" w:eastAsia="zh-CN"/>
        </w:rPr>
        <w:t>7</w:t>
      </w:r>
      <w:r>
        <w:rPr>
          <w:rFonts w:hint="eastAsia" w:ascii="仿宋_GB2312" w:hAnsi="Times New Roman" w:cs="Times New Roman"/>
          <w:szCs w:val="32"/>
        </w:rPr>
        <w:t>年</w:t>
      </w:r>
      <w:r>
        <w:rPr>
          <w:rFonts w:hint="eastAsia" w:ascii="仿宋_GB2312" w:hAnsi="Times New Roman" w:cs="Times New Roman"/>
          <w:szCs w:val="32"/>
          <w:lang w:val="en-US" w:eastAsia="zh-CN"/>
        </w:rPr>
        <w:t>9</w:t>
      </w:r>
      <w:r>
        <w:rPr>
          <w:rFonts w:hint="eastAsia" w:ascii="仿宋_GB2312" w:hAnsi="Times New Roman" w:cs="Times New Roman"/>
          <w:szCs w:val="32"/>
        </w:rPr>
        <w:t>月</w:t>
      </w:r>
      <w:r>
        <w:rPr>
          <w:rFonts w:hint="eastAsia" w:ascii="仿宋_GB2312" w:hAnsi="Times New Roman" w:cs="Times New Roman"/>
          <w:szCs w:val="32"/>
          <w:lang w:val="en-US" w:eastAsia="zh-CN"/>
        </w:rPr>
        <w:t>21</w:t>
      </w:r>
      <w:r>
        <w:rPr>
          <w:rFonts w:hint="eastAsia" w:ascii="仿宋_GB2312" w:hAnsi="Times New Roman" w:cs="Times New Roman"/>
          <w:szCs w:val="32"/>
        </w:rPr>
        <w:t>日止</w:t>
      </w:r>
      <w:r>
        <w:rPr>
          <w:rFonts w:hint="eastAsia" w:ascii="仿宋_GB2312" w:hAnsi="Times New Roman" w:cs="Times New Roman"/>
          <w:szCs w:val="32"/>
          <w:lang w:eastAsia="zh-CN"/>
        </w:rPr>
        <w:t>。201</w:t>
      </w:r>
      <w:r>
        <w:rPr>
          <w:rFonts w:hint="eastAsia" w:ascii="仿宋_GB2312" w:hAnsi="Times New Roman" w:cs="Times New Roman"/>
          <w:szCs w:val="32"/>
          <w:lang w:val="en-US" w:eastAsia="zh-CN"/>
        </w:rPr>
        <w:t>7</w:t>
      </w:r>
      <w:r>
        <w:rPr>
          <w:rFonts w:hint="eastAsia" w:ascii="仿宋_GB2312" w:hAnsi="Times New Roman" w:cs="Times New Roman"/>
          <w:szCs w:val="32"/>
          <w:lang w:eastAsia="zh-CN"/>
        </w:rPr>
        <w:t>年</w:t>
      </w:r>
      <w:r>
        <w:rPr>
          <w:rFonts w:hint="eastAsia" w:ascii="仿宋_GB2312" w:hAnsi="Times New Roman" w:cs="Times New Roman"/>
          <w:szCs w:val="32"/>
          <w:lang w:val="en-US" w:eastAsia="zh-CN"/>
        </w:rPr>
        <w:t>9</w:t>
      </w:r>
      <w:r>
        <w:rPr>
          <w:rFonts w:hint="eastAsia" w:ascii="仿宋_GB2312" w:hAnsi="Times New Roman" w:cs="Times New Roman"/>
          <w:szCs w:val="32"/>
          <w:lang w:eastAsia="zh-CN"/>
        </w:rPr>
        <w:t>月</w:t>
      </w:r>
      <w:r>
        <w:rPr>
          <w:rFonts w:hint="eastAsia" w:ascii="仿宋_GB2312" w:hAnsi="Times New Roman" w:cs="Times New Roman"/>
          <w:szCs w:val="32"/>
          <w:lang w:val="en-US" w:eastAsia="zh-CN"/>
        </w:rPr>
        <w:t>11</w:t>
      </w:r>
      <w:r>
        <w:rPr>
          <w:rFonts w:hint="eastAsia" w:ascii="仿宋_GB2312" w:hAnsi="Times New Roman" w:cs="Times New Roman"/>
          <w:szCs w:val="32"/>
          <w:lang w:eastAsia="zh-CN"/>
        </w:rPr>
        <w:t>日交付福建省漳州监狱执行刑罚。20</w:t>
      </w:r>
      <w:r>
        <w:rPr>
          <w:rFonts w:hint="eastAsia" w:ascii="仿宋_GB2312" w:hAnsi="Times New Roman" w:cs="Times New Roman"/>
          <w:szCs w:val="32"/>
          <w:lang w:val="en-US" w:eastAsia="zh-CN"/>
        </w:rPr>
        <w:t>20</w:t>
      </w:r>
      <w:r>
        <w:rPr>
          <w:rFonts w:hint="eastAsia" w:ascii="仿宋_GB2312" w:hAnsi="Times New Roman" w:cs="Times New Roman"/>
          <w:szCs w:val="32"/>
          <w:lang w:eastAsia="zh-CN"/>
        </w:rPr>
        <w:t>年</w:t>
      </w:r>
      <w:r>
        <w:rPr>
          <w:rFonts w:hint="eastAsia" w:ascii="仿宋_GB2312" w:hAnsi="Times New Roman" w:cs="Times New Roman"/>
          <w:szCs w:val="32"/>
          <w:lang w:val="en-US" w:eastAsia="zh-CN"/>
        </w:rPr>
        <w:t>1</w:t>
      </w:r>
      <w:r>
        <w:rPr>
          <w:rFonts w:hint="eastAsia" w:ascii="仿宋_GB2312" w:hAnsi="Times New Roman" w:cs="Times New Roman"/>
          <w:szCs w:val="32"/>
          <w:lang w:eastAsia="zh-CN"/>
        </w:rPr>
        <w:t>月</w:t>
      </w:r>
      <w:r>
        <w:rPr>
          <w:rFonts w:hint="eastAsia" w:ascii="仿宋_GB2312" w:hAnsi="Times New Roman" w:cs="Times New Roman"/>
          <w:szCs w:val="32"/>
          <w:lang w:val="en-US" w:eastAsia="zh-CN"/>
        </w:rPr>
        <w:t>9</w:t>
      </w:r>
      <w:r>
        <w:rPr>
          <w:rFonts w:hint="eastAsia" w:ascii="仿宋_GB2312" w:hAnsi="Times New Roman" w:cs="Times New Roman"/>
          <w:szCs w:val="32"/>
          <w:lang w:eastAsia="zh-CN"/>
        </w:rPr>
        <w:t>日，福建省漳州市中级人民法院以（20</w:t>
      </w:r>
      <w:r>
        <w:rPr>
          <w:rFonts w:hint="eastAsia" w:ascii="仿宋_GB2312" w:hAnsi="Times New Roman" w:cs="Times New Roman"/>
          <w:szCs w:val="32"/>
          <w:lang w:val="en-US" w:eastAsia="zh-CN"/>
        </w:rPr>
        <w:t>20</w:t>
      </w:r>
      <w:r>
        <w:rPr>
          <w:rFonts w:hint="eastAsia" w:ascii="仿宋_GB2312" w:hAnsi="Times New Roman" w:cs="Times New Roman"/>
          <w:szCs w:val="32"/>
          <w:lang w:eastAsia="zh-CN"/>
        </w:rPr>
        <w:t>)闽06刑更</w:t>
      </w:r>
      <w:r>
        <w:rPr>
          <w:rFonts w:hint="eastAsia" w:ascii="仿宋_GB2312" w:hAnsi="Times New Roman" w:cs="Times New Roman"/>
          <w:szCs w:val="32"/>
          <w:lang w:val="en-US" w:eastAsia="zh-CN"/>
        </w:rPr>
        <w:t>70</w:t>
      </w:r>
      <w:r>
        <w:rPr>
          <w:rFonts w:hint="eastAsia" w:ascii="仿宋_GB2312" w:hAnsi="Times New Roman" w:cs="Times New Roman"/>
          <w:szCs w:val="32"/>
          <w:lang w:eastAsia="zh-CN"/>
        </w:rPr>
        <w:t>号刑事裁定书，对其减刑七个月，剥夺政治权利一年不变；</w:t>
      </w:r>
      <w:r>
        <w:rPr>
          <w:rFonts w:hint="eastAsia" w:ascii="仿宋_GB2312" w:hAnsi="Times New Roman" w:cs="Times New Roman"/>
          <w:szCs w:val="32"/>
        </w:rPr>
        <w:t>20</w:t>
      </w:r>
      <w:r>
        <w:rPr>
          <w:rFonts w:hint="eastAsia" w:ascii="仿宋_GB2312" w:hAnsi="Times New Roman" w:cs="Times New Roman"/>
          <w:szCs w:val="32"/>
          <w:lang w:val="en-US" w:eastAsia="zh-CN"/>
        </w:rPr>
        <w:t>22</w:t>
      </w:r>
      <w:r>
        <w:rPr>
          <w:rFonts w:hint="eastAsia" w:ascii="仿宋_GB2312" w:hAnsi="Times New Roman" w:cs="Times New Roman"/>
          <w:szCs w:val="32"/>
        </w:rPr>
        <w:t>年</w:t>
      </w:r>
      <w:r>
        <w:rPr>
          <w:rFonts w:hint="eastAsia" w:ascii="仿宋_GB2312" w:hAnsi="Times New Roman" w:cs="Times New Roman"/>
          <w:szCs w:val="32"/>
          <w:lang w:val="en-US" w:eastAsia="zh-CN"/>
        </w:rPr>
        <w:t>3</w:t>
      </w:r>
      <w:r>
        <w:rPr>
          <w:rFonts w:hint="eastAsia" w:ascii="仿宋_GB2312" w:hAnsi="Times New Roman" w:cs="Times New Roman"/>
          <w:szCs w:val="32"/>
        </w:rPr>
        <w:t>月</w:t>
      </w:r>
      <w:r>
        <w:rPr>
          <w:rFonts w:hint="eastAsia" w:ascii="仿宋_GB2312" w:hAnsi="Times New Roman" w:cs="Times New Roman"/>
          <w:szCs w:val="32"/>
          <w:lang w:val="en-US" w:eastAsia="zh-CN"/>
        </w:rPr>
        <w:t>21</w:t>
      </w:r>
      <w:r>
        <w:rPr>
          <w:rFonts w:hint="eastAsia" w:ascii="仿宋_GB2312" w:hAnsi="Times New Roman" w:cs="Times New Roman"/>
          <w:szCs w:val="32"/>
        </w:rPr>
        <w:t>日</w:t>
      </w:r>
      <w:r>
        <w:rPr>
          <w:rFonts w:hint="eastAsia" w:ascii="仿宋_GB2312" w:hAnsi="Times New Roman" w:cs="Times New Roman"/>
          <w:szCs w:val="32"/>
          <w:lang w:eastAsia="zh-CN"/>
        </w:rPr>
        <w:t>，福建省漳州市中级人民法院以（20</w:t>
      </w:r>
      <w:r>
        <w:rPr>
          <w:rFonts w:hint="eastAsia" w:ascii="仿宋_GB2312" w:hAnsi="Times New Roman" w:cs="Times New Roman"/>
          <w:szCs w:val="32"/>
          <w:lang w:val="en-US" w:eastAsia="zh-CN"/>
        </w:rPr>
        <w:t>22</w:t>
      </w:r>
      <w:r>
        <w:rPr>
          <w:rFonts w:hint="eastAsia" w:ascii="仿宋_GB2312" w:hAnsi="Times New Roman" w:cs="Times New Roman"/>
          <w:szCs w:val="32"/>
          <w:lang w:eastAsia="zh-CN"/>
        </w:rPr>
        <w:t>)闽06刑更</w:t>
      </w:r>
      <w:r>
        <w:rPr>
          <w:rFonts w:hint="eastAsia" w:ascii="仿宋_GB2312" w:hAnsi="Times New Roman" w:cs="Times New Roman"/>
          <w:szCs w:val="32"/>
          <w:lang w:val="en-US" w:eastAsia="zh-CN"/>
        </w:rPr>
        <w:t>137</w:t>
      </w:r>
      <w:r>
        <w:rPr>
          <w:rFonts w:hint="eastAsia" w:ascii="仿宋_GB2312" w:hAnsi="Times New Roman" w:cs="Times New Roman"/>
          <w:szCs w:val="32"/>
          <w:lang w:eastAsia="zh-CN"/>
        </w:rPr>
        <w:t>号刑事裁定书，对其减刑八个月十五天，剥夺政治权利一年不变，</w:t>
      </w:r>
      <w:r>
        <w:rPr>
          <w:rFonts w:hint="eastAsia" w:ascii="仿宋_GB2312" w:hAnsi="Times New Roman" w:cs="Times New Roman"/>
          <w:szCs w:val="32"/>
        </w:rPr>
        <w:t>20</w:t>
      </w:r>
      <w:r>
        <w:rPr>
          <w:rFonts w:hint="eastAsia" w:ascii="仿宋_GB2312" w:hAnsi="Times New Roman" w:cs="Times New Roman"/>
          <w:szCs w:val="32"/>
          <w:lang w:val="en-US" w:eastAsia="zh-CN"/>
        </w:rPr>
        <w:t>22</w:t>
      </w:r>
      <w:r>
        <w:rPr>
          <w:rFonts w:hint="eastAsia" w:ascii="仿宋_GB2312" w:hAnsi="Times New Roman" w:cs="Times New Roman"/>
          <w:szCs w:val="32"/>
        </w:rPr>
        <w:t>年</w:t>
      </w:r>
      <w:r>
        <w:rPr>
          <w:rFonts w:hint="eastAsia" w:ascii="仿宋_GB2312" w:hAnsi="Times New Roman" w:cs="Times New Roman"/>
          <w:szCs w:val="32"/>
          <w:lang w:val="en-US" w:eastAsia="zh-CN"/>
        </w:rPr>
        <w:t>3</w:t>
      </w:r>
      <w:r>
        <w:rPr>
          <w:rFonts w:hint="eastAsia" w:ascii="仿宋_GB2312" w:hAnsi="Times New Roman" w:cs="Times New Roman"/>
          <w:szCs w:val="32"/>
        </w:rPr>
        <w:t>月</w:t>
      </w:r>
      <w:r>
        <w:rPr>
          <w:rFonts w:hint="eastAsia" w:ascii="仿宋_GB2312" w:hAnsi="Times New Roman" w:cs="Times New Roman"/>
          <w:szCs w:val="32"/>
          <w:lang w:val="en-US" w:eastAsia="zh-CN"/>
        </w:rPr>
        <w:t>30</w:t>
      </w:r>
      <w:r>
        <w:rPr>
          <w:rFonts w:hint="eastAsia" w:ascii="仿宋_GB2312" w:hAnsi="Times New Roman" w:cs="Times New Roman"/>
          <w:szCs w:val="32"/>
        </w:rPr>
        <w:t>日</w:t>
      </w:r>
      <w:r>
        <w:rPr>
          <w:rFonts w:hint="eastAsia" w:ascii="仿宋_GB2312" w:hAnsi="Times New Roman" w:cs="Times New Roman"/>
          <w:szCs w:val="32"/>
          <w:lang w:eastAsia="zh-CN"/>
        </w:rPr>
        <w:t>送达。现刑期至20</w:t>
      </w:r>
      <w:r>
        <w:rPr>
          <w:rFonts w:hint="eastAsia" w:ascii="仿宋_GB2312" w:hAnsi="Times New Roman" w:cs="Times New Roman"/>
          <w:szCs w:val="32"/>
          <w:lang w:val="en-US" w:eastAsia="zh-CN"/>
        </w:rPr>
        <w:t>26</w:t>
      </w:r>
      <w:r>
        <w:rPr>
          <w:rFonts w:hint="eastAsia" w:ascii="仿宋_GB2312" w:hAnsi="Times New Roman" w:cs="Times New Roman"/>
          <w:szCs w:val="32"/>
          <w:lang w:eastAsia="zh-CN"/>
        </w:rPr>
        <w:t>年</w:t>
      </w:r>
      <w:r>
        <w:rPr>
          <w:rFonts w:hint="eastAsia" w:ascii="仿宋_GB2312" w:hAnsi="Times New Roman" w:cs="Times New Roman"/>
          <w:szCs w:val="32"/>
          <w:lang w:val="en-US" w:eastAsia="zh-CN"/>
        </w:rPr>
        <w:t>6</w:t>
      </w:r>
      <w:r>
        <w:rPr>
          <w:rFonts w:hint="eastAsia" w:ascii="仿宋_GB2312" w:hAnsi="Times New Roman" w:cs="Times New Roman"/>
          <w:szCs w:val="32"/>
          <w:lang w:eastAsia="zh-CN"/>
        </w:rPr>
        <w:t>月</w:t>
      </w:r>
      <w:r>
        <w:rPr>
          <w:rFonts w:hint="eastAsia" w:ascii="仿宋_GB2312" w:hAnsi="Times New Roman" w:cs="Times New Roman"/>
          <w:szCs w:val="32"/>
          <w:lang w:val="en-US" w:eastAsia="zh-CN"/>
        </w:rPr>
        <w:t>6</w:t>
      </w:r>
      <w:r>
        <w:rPr>
          <w:rFonts w:hint="eastAsia" w:ascii="仿宋_GB2312" w:hAnsi="Times New Roman" w:cs="Times New Roman"/>
          <w:szCs w:val="32"/>
          <w:lang w:eastAsia="zh-CN"/>
        </w:rPr>
        <w:t>日。属普管级罪犯。</w:t>
      </w:r>
    </w:p>
    <w:p>
      <w:pPr>
        <w:spacing w:line="430" w:lineRule="exact"/>
        <w:ind w:firstLine="640" w:firstLineChars="200"/>
        <w:rPr>
          <w:rFonts w:hint="eastAsia" w:ascii="仿宋_GB2312" w:hAnsi="Times New Roman" w:cs="Times New Roman"/>
          <w:szCs w:val="32"/>
        </w:rPr>
      </w:pPr>
      <w:r>
        <w:rPr>
          <w:rFonts w:hint="eastAsia" w:ascii="仿宋_GB2312" w:hAnsi="Times New Roman" w:cs="Times New Roman"/>
          <w:szCs w:val="32"/>
        </w:rPr>
        <w:t>该犯自上次减刑以来确有悔改表现，具体事实如下：</w:t>
      </w:r>
    </w:p>
    <w:p>
      <w:pPr>
        <w:spacing w:line="430" w:lineRule="exact"/>
        <w:ind w:firstLine="640" w:firstLineChars="200"/>
        <w:rPr>
          <w:rFonts w:hint="eastAsia" w:ascii="仿宋_GB2312" w:hAnsi="Times New Roman" w:cs="Times New Roman"/>
          <w:szCs w:val="32"/>
        </w:rPr>
      </w:pPr>
      <w:r>
        <w:rPr>
          <w:rFonts w:hint="eastAsia" w:ascii="仿宋_GB2312" w:hAnsi="Times New Roman" w:cs="Times New Roman"/>
          <w:szCs w:val="32"/>
        </w:rPr>
        <w:t>认罪悔罪：能服从法院判决，自书认罪悔罪书。</w:t>
      </w:r>
    </w:p>
    <w:p>
      <w:pPr>
        <w:spacing w:line="430" w:lineRule="exact"/>
        <w:ind w:firstLine="640" w:firstLineChars="200"/>
        <w:rPr>
          <w:rFonts w:hint="eastAsia" w:ascii="仿宋_GB2312" w:hAnsi="Times New Roman" w:cs="Times New Roman"/>
          <w:szCs w:val="32"/>
          <w:lang w:val="zh-CN"/>
        </w:rPr>
      </w:pPr>
      <w:r>
        <w:rPr>
          <w:rFonts w:hint="eastAsia" w:ascii="仿宋_GB2312" w:hAnsi="Times New Roman" w:cs="Times New Roman"/>
          <w:szCs w:val="32"/>
        </w:rPr>
        <w:t>遵守监规</w:t>
      </w:r>
      <w:r>
        <w:rPr>
          <w:rFonts w:hint="eastAsia" w:ascii="仿宋_GB2312" w:hAnsi="Times New Roman" w:cs="Times New Roman"/>
          <w:szCs w:val="32"/>
          <w:lang w:val="zh-CN"/>
        </w:rPr>
        <w:t>：能遵守法律法规及监规纪律，接受教育改造。</w:t>
      </w:r>
    </w:p>
    <w:p>
      <w:pPr>
        <w:spacing w:line="430" w:lineRule="exact"/>
        <w:ind w:firstLine="640" w:firstLineChars="200"/>
        <w:rPr>
          <w:rFonts w:hint="eastAsia" w:ascii="仿宋_GB2312" w:hAnsi="Times New Roman" w:cs="Times New Roman"/>
          <w:szCs w:val="32"/>
          <w:lang w:val="zh-CN"/>
        </w:rPr>
      </w:pPr>
      <w:r>
        <w:rPr>
          <w:rFonts w:hint="eastAsia" w:ascii="仿宋_GB2312" w:hAnsi="Times New Roman" w:cs="Times New Roman"/>
          <w:szCs w:val="32"/>
          <w:lang w:val="zh-CN"/>
        </w:rPr>
        <w:t>学习情况：能参加</w:t>
      </w:r>
      <w:r>
        <w:rPr>
          <w:rFonts w:hint="eastAsia" w:ascii="仿宋_GB2312" w:hAnsi="Times New Roman" w:cs="Times New Roman"/>
          <w:szCs w:val="32"/>
        </w:rPr>
        <w:t>思想、文化、职业技术教育</w:t>
      </w:r>
      <w:r>
        <w:rPr>
          <w:rFonts w:hint="eastAsia" w:ascii="仿宋_GB2312" w:hAnsi="Times New Roman" w:cs="Times New Roman"/>
          <w:szCs w:val="32"/>
          <w:lang w:val="zh-CN"/>
        </w:rPr>
        <w:t>。</w:t>
      </w:r>
    </w:p>
    <w:p>
      <w:pPr>
        <w:spacing w:line="430" w:lineRule="exact"/>
        <w:ind w:firstLine="640" w:firstLineChars="200"/>
        <w:rPr>
          <w:rFonts w:hint="eastAsia" w:ascii="仿宋_GB2312" w:hAnsi="Times New Roman" w:cs="Times New Roman"/>
          <w:szCs w:val="32"/>
          <w:lang w:val="zh-CN"/>
        </w:rPr>
      </w:pPr>
      <w:r>
        <w:rPr>
          <w:rFonts w:hint="eastAsia" w:ascii="仿宋_GB2312" w:hAnsi="Times New Roman" w:cs="Times New Roman"/>
          <w:szCs w:val="32"/>
          <w:lang w:val="zh-CN"/>
        </w:rPr>
        <w:t>劳动改造：能参加劳动，努力完成</w:t>
      </w:r>
      <w:r>
        <w:rPr>
          <w:rFonts w:hint="eastAsia" w:ascii="仿宋_GB2312" w:hAnsi="Times New Roman" w:cs="Times New Roman"/>
          <w:szCs w:val="32"/>
        </w:rPr>
        <w:t>劳动</w:t>
      </w:r>
      <w:r>
        <w:rPr>
          <w:rFonts w:hint="eastAsia" w:ascii="仿宋_GB2312" w:hAnsi="Times New Roman" w:cs="Times New Roman"/>
          <w:szCs w:val="32"/>
          <w:lang w:val="zh-CN"/>
        </w:rPr>
        <w:t>任务。</w:t>
      </w:r>
    </w:p>
    <w:p>
      <w:pPr>
        <w:spacing w:line="430" w:lineRule="exact"/>
        <w:ind w:firstLine="640" w:firstLineChars="200"/>
        <w:rPr>
          <w:rFonts w:hint="eastAsia" w:ascii="仿宋_GB2312" w:hAnsi="Times New Roman" w:cs="Times New Roman"/>
          <w:szCs w:val="32"/>
          <w:lang w:val="zh-CN" w:eastAsia="zh-CN"/>
        </w:rPr>
      </w:pPr>
      <w:r>
        <w:rPr>
          <w:rFonts w:hint="eastAsia" w:ascii="仿宋_GB2312" w:hAnsi="Times New Roman" w:cs="Times New Roman"/>
          <w:szCs w:val="32"/>
          <w:lang w:val="zh-CN"/>
        </w:rPr>
        <w:t>奖惩情况：</w:t>
      </w:r>
      <w:r>
        <w:rPr>
          <w:rFonts w:hint="eastAsia" w:ascii="仿宋_GB2312" w:hAnsi="Times New Roman" w:cs="Times New Roman"/>
          <w:szCs w:val="32"/>
          <w:lang w:val="zh-CN" w:eastAsia="zh-CN"/>
        </w:rPr>
        <w:t>该犯上次评定表扬剩余考核分188分，本轮考核期202</w:t>
      </w:r>
      <w:r>
        <w:rPr>
          <w:rFonts w:hint="eastAsia" w:ascii="仿宋_GB2312" w:hAnsi="Times New Roman" w:cs="Times New Roman"/>
          <w:szCs w:val="32"/>
          <w:lang w:val="en-US" w:eastAsia="zh-CN"/>
        </w:rPr>
        <w:t>1</w:t>
      </w:r>
      <w:r>
        <w:rPr>
          <w:rFonts w:hint="eastAsia" w:ascii="仿宋_GB2312" w:hAnsi="Times New Roman" w:cs="Times New Roman"/>
          <w:szCs w:val="32"/>
          <w:lang w:val="zh-CN" w:eastAsia="zh-CN"/>
        </w:rPr>
        <w:t>年12月至2025年</w:t>
      </w:r>
      <w:r>
        <w:rPr>
          <w:rFonts w:hint="eastAsia" w:ascii="仿宋_GB2312" w:hAnsi="Times New Roman" w:cs="Times New Roman"/>
          <w:szCs w:val="32"/>
          <w:lang w:val="en-US" w:eastAsia="zh-CN"/>
        </w:rPr>
        <w:t>3</w:t>
      </w:r>
      <w:r>
        <w:rPr>
          <w:rFonts w:hint="eastAsia" w:ascii="仿宋_GB2312" w:hAnsi="Times New Roman" w:cs="Times New Roman"/>
          <w:szCs w:val="32"/>
          <w:lang w:val="zh-CN" w:eastAsia="zh-CN"/>
        </w:rPr>
        <w:t>月累计获考核分</w:t>
      </w:r>
      <w:r>
        <w:rPr>
          <w:rFonts w:hint="eastAsia" w:ascii="仿宋_GB2312" w:hAnsi="Times New Roman" w:cs="Times New Roman"/>
          <w:szCs w:val="32"/>
          <w:lang w:val="en-US" w:eastAsia="zh-CN"/>
        </w:rPr>
        <w:t>4281</w:t>
      </w:r>
      <w:r>
        <w:rPr>
          <w:rFonts w:hint="eastAsia" w:ascii="仿宋_GB2312" w:hAnsi="Times New Roman" w:cs="Times New Roman"/>
          <w:szCs w:val="32"/>
          <w:lang w:val="zh-CN" w:eastAsia="zh-CN"/>
        </w:rPr>
        <w:t>分，合计获得考核分</w:t>
      </w:r>
      <w:r>
        <w:rPr>
          <w:rFonts w:hint="eastAsia" w:ascii="仿宋_GB2312" w:hAnsi="Times New Roman" w:cs="Times New Roman"/>
          <w:szCs w:val="32"/>
          <w:lang w:val="en-US" w:eastAsia="zh-CN"/>
        </w:rPr>
        <w:t>4469</w:t>
      </w:r>
      <w:r>
        <w:rPr>
          <w:rFonts w:hint="eastAsia" w:ascii="仿宋_GB2312" w:hAnsi="Times New Roman" w:cs="Times New Roman"/>
          <w:szCs w:val="32"/>
          <w:lang w:val="zh-CN" w:eastAsia="zh-CN"/>
        </w:rPr>
        <w:t>分，表扬</w:t>
      </w:r>
      <w:r>
        <w:rPr>
          <w:rFonts w:hint="eastAsia" w:ascii="仿宋_GB2312" w:hAnsi="Times New Roman" w:cs="Times New Roman"/>
          <w:szCs w:val="32"/>
          <w:lang w:val="en-US" w:eastAsia="zh-CN"/>
        </w:rPr>
        <w:t>6</w:t>
      </w:r>
      <w:r>
        <w:rPr>
          <w:rFonts w:hint="eastAsia" w:ascii="仿宋_GB2312" w:hAnsi="Times New Roman" w:cs="Times New Roman"/>
          <w:szCs w:val="32"/>
          <w:lang w:val="zh-CN" w:eastAsia="zh-CN"/>
        </w:rPr>
        <w:t>次，物质奖励</w:t>
      </w:r>
      <w:r>
        <w:rPr>
          <w:rFonts w:hint="eastAsia" w:ascii="仿宋_GB2312" w:hAnsi="Times New Roman" w:cs="Times New Roman"/>
          <w:szCs w:val="32"/>
          <w:lang w:val="en-US" w:eastAsia="zh-CN"/>
        </w:rPr>
        <w:t>1次</w:t>
      </w:r>
      <w:r>
        <w:rPr>
          <w:rFonts w:hint="eastAsia" w:ascii="仿宋_GB2312" w:hAnsi="Times New Roman" w:cs="Times New Roman"/>
          <w:szCs w:val="32"/>
          <w:lang w:val="zh-CN" w:eastAsia="zh-CN"/>
        </w:rPr>
        <w:t>；间隔期2022年3月30日至2025年</w:t>
      </w:r>
      <w:r>
        <w:rPr>
          <w:rFonts w:hint="eastAsia" w:ascii="仿宋_GB2312" w:hAnsi="Times New Roman" w:cs="Times New Roman"/>
          <w:szCs w:val="32"/>
          <w:lang w:val="en-US" w:eastAsia="zh-CN"/>
        </w:rPr>
        <w:t>3</w:t>
      </w:r>
      <w:r>
        <w:rPr>
          <w:rFonts w:hint="eastAsia" w:ascii="仿宋_GB2312" w:hAnsi="Times New Roman" w:cs="Times New Roman"/>
          <w:szCs w:val="32"/>
          <w:lang w:val="zh-CN" w:eastAsia="zh-CN"/>
        </w:rPr>
        <w:t>月，获考核分</w:t>
      </w:r>
      <w:r>
        <w:rPr>
          <w:rFonts w:hint="eastAsia" w:ascii="仿宋_GB2312" w:hAnsi="Times New Roman" w:cs="Times New Roman"/>
          <w:szCs w:val="32"/>
          <w:lang w:val="en-US" w:eastAsia="zh-CN"/>
        </w:rPr>
        <w:t>3865</w:t>
      </w:r>
      <w:r>
        <w:rPr>
          <w:rFonts w:hint="eastAsia" w:ascii="仿宋_GB2312" w:hAnsi="Times New Roman" w:cs="Times New Roman"/>
          <w:szCs w:val="32"/>
          <w:lang w:val="zh-CN" w:eastAsia="zh-CN"/>
        </w:rPr>
        <w:t>分。考核期无违规扣分。</w:t>
      </w:r>
    </w:p>
    <w:p>
      <w:pPr>
        <w:spacing w:line="430" w:lineRule="exact"/>
        <w:ind w:firstLine="640" w:firstLineChars="200"/>
        <w:rPr>
          <w:rFonts w:hint="eastAsia" w:ascii="仿宋_GB2312" w:hAnsi="Times New Roman" w:cs="Times New Roman"/>
          <w:szCs w:val="32"/>
          <w:lang w:val="zh-CN" w:eastAsia="zh-CN"/>
        </w:rPr>
      </w:pPr>
      <w:r>
        <w:rPr>
          <w:rFonts w:hint="eastAsia" w:ascii="仿宋_GB2312" w:hAnsi="Times New Roman" w:cs="Times New Roman"/>
          <w:szCs w:val="32"/>
          <w:lang w:val="zh-CN" w:eastAsia="zh-CN"/>
        </w:rPr>
        <w:t>原判财产性判项</w:t>
      </w:r>
      <w:r>
        <w:rPr>
          <w:rFonts w:hint="eastAsia" w:ascii="仿宋_GB2312" w:hAnsi="Times New Roman" w:cs="Times New Roman"/>
          <w:szCs w:val="32"/>
          <w:lang w:val="en-US" w:eastAsia="zh-CN"/>
        </w:rPr>
        <w:t>罚金人民币10000元，已履行完毕。</w:t>
      </w:r>
    </w:p>
    <w:p>
      <w:pPr>
        <w:pStyle w:val="12"/>
        <w:spacing w:line="430" w:lineRule="exact"/>
        <w:ind w:firstLine="640"/>
        <w:rPr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lang w:val="en-US" w:eastAsia="zh-CN"/>
        </w:rPr>
        <w:t>2025年6月20日至2025年6月26日</w:t>
      </w:r>
      <w:r>
        <w:rPr>
          <w:rFonts w:hint="eastAsia" w:ascii="仿宋_GB2312"/>
          <w:szCs w:val="32"/>
        </w:rPr>
        <w:t>在狱内公示未收到不同意见。</w:t>
      </w:r>
    </w:p>
    <w:p>
      <w:pPr>
        <w:spacing w:line="430" w:lineRule="exact"/>
        <w:ind w:firstLine="640" w:firstLineChars="200"/>
        <w:rPr>
          <w:rFonts w:hint="eastAsia"/>
          <w:szCs w:val="32"/>
        </w:rPr>
      </w:pPr>
      <w:r>
        <w:rPr>
          <w:rFonts w:hint="eastAsia"/>
          <w:szCs w:val="32"/>
        </w:rPr>
        <w:t>因此，依照《中华人民共和国刑法》第七十八条、第七十九条，《中华人民共和国刑事诉讼法》第二百七十三条第二款，《中华人民共和国监狱法》第二十九条的规定，建议对罪犯</w:t>
      </w:r>
      <w:r>
        <w:rPr>
          <w:rFonts w:hint="eastAsia"/>
          <w:szCs w:val="32"/>
          <w:lang w:eastAsia="zh-CN"/>
        </w:rPr>
        <w:t>贺小亮</w:t>
      </w:r>
      <w:r>
        <w:rPr>
          <w:rFonts w:hint="eastAsia"/>
          <w:szCs w:val="32"/>
        </w:rPr>
        <w:t>予以减刑</w:t>
      </w:r>
      <w:r>
        <w:rPr>
          <w:rFonts w:hint="eastAsia"/>
          <w:szCs w:val="32"/>
          <w:lang w:eastAsia="zh-CN"/>
        </w:rPr>
        <w:t>八</w:t>
      </w:r>
      <w:r>
        <w:rPr>
          <w:rFonts w:hint="eastAsia"/>
          <w:szCs w:val="32"/>
        </w:rPr>
        <w:t>个月</w:t>
      </w:r>
      <w:r>
        <w:rPr>
          <w:rFonts w:hint="eastAsia"/>
          <w:szCs w:val="32"/>
          <w:lang w:eastAsia="zh-CN"/>
        </w:rPr>
        <w:t>十五天，剥夺政治权利一年不变</w:t>
      </w:r>
      <w:r>
        <w:rPr>
          <w:rFonts w:hint="eastAsia"/>
          <w:szCs w:val="32"/>
        </w:rPr>
        <w:t>。特提请你院审理裁定。</w:t>
      </w:r>
    </w:p>
    <w:p>
      <w:pPr>
        <w:spacing w:line="430" w:lineRule="exact"/>
        <w:ind w:firstLine="640" w:firstLineChars="200"/>
        <w:rPr>
          <w:rFonts w:hint="eastAsia"/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12"/>
        <w:spacing w:line="430" w:lineRule="exact"/>
        <w:ind w:right="-48" w:rightChars="-15" w:firstLine="0" w:firstLineChars="0"/>
        <w:rPr>
          <w:szCs w:val="32"/>
        </w:rPr>
      </w:pPr>
      <w:r>
        <w:rPr>
          <w:rFonts w:hint="eastAsia"/>
          <w:szCs w:val="32"/>
        </w:rPr>
        <w:t>福建省漳州市中级人民法院</w:t>
      </w:r>
    </w:p>
    <w:p>
      <w:pPr>
        <w:pStyle w:val="12"/>
        <w:spacing w:line="430" w:lineRule="exact"/>
        <w:ind w:left="640" w:firstLine="0" w:firstLineChars="0"/>
        <w:rPr>
          <w:rFonts w:cs="仿宋_GB2312"/>
          <w:szCs w:val="32"/>
        </w:rPr>
      </w:pPr>
    </w:p>
    <w:p>
      <w:pPr>
        <w:pStyle w:val="12"/>
        <w:spacing w:line="430" w:lineRule="exact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cs="仿宋_GB2312"/>
          <w:szCs w:val="32"/>
          <w:lang w:eastAsia="zh-CN"/>
        </w:rPr>
        <w:t>贺小亮</w:t>
      </w:r>
      <w:r>
        <w:rPr>
          <w:rFonts w:hint="eastAsia" w:cs="仿宋_GB2312"/>
          <w:szCs w:val="32"/>
        </w:rPr>
        <w:t>卷宗</w:t>
      </w:r>
      <w:r>
        <w:rPr>
          <w:rFonts w:hint="eastAsia" w:cs="仿宋_GB2312"/>
          <w:szCs w:val="32"/>
          <w:lang w:eastAsia="zh-CN"/>
        </w:rPr>
        <w:t>二</w:t>
      </w:r>
      <w:r>
        <w:rPr>
          <w:rFonts w:hint="eastAsia" w:cs="仿宋_GB2312"/>
          <w:szCs w:val="32"/>
        </w:rPr>
        <w:t>册</w:t>
      </w:r>
    </w:p>
    <w:p>
      <w:pPr>
        <w:pStyle w:val="12"/>
        <w:spacing w:line="430" w:lineRule="exact"/>
        <w:ind w:left="640" w:right="-48" w:rightChars="-15" w:firstLine="960" w:firstLineChars="300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cs="仿宋_GB2312"/>
          <w:szCs w:val="32"/>
          <w:lang w:eastAsia="zh-CN"/>
        </w:rPr>
        <w:t>二</w:t>
      </w:r>
      <w:r>
        <w:rPr>
          <w:rFonts w:hint="eastAsia" w:cs="仿宋_GB2312"/>
          <w:szCs w:val="32"/>
        </w:rPr>
        <w:t>份</w:t>
      </w:r>
    </w:p>
    <w:p>
      <w:pPr>
        <w:pStyle w:val="2"/>
        <w:spacing w:line="430" w:lineRule="exact"/>
        <w:ind w:left="640" w:right="-48" w:rightChars="-15"/>
        <w:rPr>
          <w:szCs w:val="32"/>
        </w:rPr>
      </w:pPr>
    </w:p>
    <w:p>
      <w:pPr>
        <w:pStyle w:val="2"/>
        <w:spacing w:line="430" w:lineRule="exact"/>
        <w:ind w:right="1280" w:rightChars="400"/>
        <w:jc w:val="right"/>
        <w:rPr>
          <w:rFonts w:hint="eastAsia"/>
          <w:szCs w:val="32"/>
        </w:rPr>
      </w:pPr>
      <w:r>
        <w:rPr>
          <w:rFonts w:hint="eastAsia"/>
          <w:szCs w:val="32"/>
        </w:rPr>
        <w:t>福建省漳州监狱</w:t>
      </w:r>
    </w:p>
    <w:p>
      <w:pPr>
        <w:pStyle w:val="2"/>
        <w:spacing w:line="430" w:lineRule="exact"/>
        <w:ind w:right="1280" w:rightChars="400"/>
        <w:jc w:val="right"/>
        <w:rPr>
          <w:szCs w:val="32"/>
        </w:rPr>
      </w:pPr>
      <w:r>
        <w:rPr>
          <w:rFonts w:hint="eastAsia"/>
          <w:szCs w:val="32"/>
        </w:rPr>
        <w:t>2025年6月30日</w:t>
      </w:r>
    </w:p>
    <w:p>
      <w:pPr>
        <w:pStyle w:val="2"/>
        <w:spacing w:line="430" w:lineRule="exact"/>
        <w:ind w:right="1280" w:rightChars="400"/>
        <w:jc w:val="right"/>
      </w:pPr>
    </w:p>
    <w:sectPr>
      <w:headerReference r:id="rId3" w:type="default"/>
      <w:footerReference r:id="rId4" w:type="default"/>
      <w:pgSz w:w="11905" w:h="16838"/>
      <w:pgMar w:top="1440" w:right="1803" w:bottom="1440" w:left="1803" w:header="850" w:footer="992" w:gutter="0"/>
      <w:cols w:space="72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pict>
        <v:shape id="文本框 6" o:spid="_x0000_s102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aGmCS9MAAAAF&#10;AQAADwAAAAAAAAABACAAAAAiAAAAZHJzL2Rvd25yZXYueG1sUEsBAhQAFAAAAAgAh07iQONhbaro&#10;AQAAyQMAAA4AAAAAAAAAAQAgAAAAIgEAAGRycy9lMm9Eb2MueG1sUEsFBgAAAAAGAAYAWQEAAHwF&#10;AAAAAA==&#10;">
          <v:path/>
          <v:fill on="f" focussize="0,0"/>
          <v:stroke on="f" weight="1.2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4"/>
                  <w:ind w:left="320" w:leftChars="100" w:right="320" w:rightChars="100"/>
                  <w:rPr>
                    <w:rStyle w:val="8"/>
                    <w:sz w:val="28"/>
                    <w:szCs w:val="28"/>
                  </w:rPr>
                </w:pP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160"/>
  <w:drawingGridVerticalSpacing w:val="218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ZThhNzZmZmZhMjlmMTkwNWUxOWM3MzMzOWRhZjQ1MjcifQ=="/>
  </w:docVars>
  <w:rsids>
    <w:rsidRoot w:val="005941B7"/>
    <w:rsid w:val="00001C33"/>
    <w:rsid w:val="000220E3"/>
    <w:rsid w:val="00025892"/>
    <w:rsid w:val="00027DA1"/>
    <w:rsid w:val="000358D9"/>
    <w:rsid w:val="0003671F"/>
    <w:rsid w:val="00043D7A"/>
    <w:rsid w:val="0005632C"/>
    <w:rsid w:val="00060638"/>
    <w:rsid w:val="000E7679"/>
    <w:rsid w:val="0010346E"/>
    <w:rsid w:val="00113CE5"/>
    <w:rsid w:val="00116F62"/>
    <w:rsid w:val="00137428"/>
    <w:rsid w:val="00176F5D"/>
    <w:rsid w:val="00180916"/>
    <w:rsid w:val="001B462F"/>
    <w:rsid w:val="001D5113"/>
    <w:rsid w:val="001E0B1A"/>
    <w:rsid w:val="001F13A6"/>
    <w:rsid w:val="001F37C4"/>
    <w:rsid w:val="00221D8E"/>
    <w:rsid w:val="00246619"/>
    <w:rsid w:val="00253879"/>
    <w:rsid w:val="0026769D"/>
    <w:rsid w:val="002B7366"/>
    <w:rsid w:val="00351D19"/>
    <w:rsid w:val="00370883"/>
    <w:rsid w:val="00370FD8"/>
    <w:rsid w:val="00380B33"/>
    <w:rsid w:val="00380E79"/>
    <w:rsid w:val="003D22BC"/>
    <w:rsid w:val="003E3ABD"/>
    <w:rsid w:val="003F1D04"/>
    <w:rsid w:val="00400AD9"/>
    <w:rsid w:val="00403597"/>
    <w:rsid w:val="0044230E"/>
    <w:rsid w:val="00457C3D"/>
    <w:rsid w:val="004735A3"/>
    <w:rsid w:val="004A5086"/>
    <w:rsid w:val="004C087F"/>
    <w:rsid w:val="005226E5"/>
    <w:rsid w:val="00557EE4"/>
    <w:rsid w:val="00573B61"/>
    <w:rsid w:val="00577238"/>
    <w:rsid w:val="005941B7"/>
    <w:rsid w:val="0063631B"/>
    <w:rsid w:val="00640270"/>
    <w:rsid w:val="00661F71"/>
    <w:rsid w:val="00667582"/>
    <w:rsid w:val="00693EB5"/>
    <w:rsid w:val="006944D7"/>
    <w:rsid w:val="006B22CC"/>
    <w:rsid w:val="006B3488"/>
    <w:rsid w:val="006C5933"/>
    <w:rsid w:val="006F249F"/>
    <w:rsid w:val="006F4AA2"/>
    <w:rsid w:val="007308CE"/>
    <w:rsid w:val="00767C30"/>
    <w:rsid w:val="00792963"/>
    <w:rsid w:val="007A302F"/>
    <w:rsid w:val="007B241A"/>
    <w:rsid w:val="007C58BE"/>
    <w:rsid w:val="007D4D6D"/>
    <w:rsid w:val="00804080"/>
    <w:rsid w:val="0084287F"/>
    <w:rsid w:val="008639B8"/>
    <w:rsid w:val="00867AD5"/>
    <w:rsid w:val="008A4231"/>
    <w:rsid w:val="008C48BD"/>
    <w:rsid w:val="008C5FA6"/>
    <w:rsid w:val="008F17B1"/>
    <w:rsid w:val="00905858"/>
    <w:rsid w:val="00906AE0"/>
    <w:rsid w:val="009665ED"/>
    <w:rsid w:val="00976184"/>
    <w:rsid w:val="009A0E81"/>
    <w:rsid w:val="009B3926"/>
    <w:rsid w:val="009D61F2"/>
    <w:rsid w:val="009E16B7"/>
    <w:rsid w:val="009F189C"/>
    <w:rsid w:val="00A11D51"/>
    <w:rsid w:val="00A40BAC"/>
    <w:rsid w:val="00A702EF"/>
    <w:rsid w:val="00A7249D"/>
    <w:rsid w:val="00A7499F"/>
    <w:rsid w:val="00A94376"/>
    <w:rsid w:val="00A96CE4"/>
    <w:rsid w:val="00AA4431"/>
    <w:rsid w:val="00AB0F67"/>
    <w:rsid w:val="00AB661F"/>
    <w:rsid w:val="00AC40E3"/>
    <w:rsid w:val="00AD316C"/>
    <w:rsid w:val="00AD5211"/>
    <w:rsid w:val="00AF78BF"/>
    <w:rsid w:val="00B0186E"/>
    <w:rsid w:val="00B20489"/>
    <w:rsid w:val="00B35981"/>
    <w:rsid w:val="00B4149B"/>
    <w:rsid w:val="00BA6FC1"/>
    <w:rsid w:val="00BC4912"/>
    <w:rsid w:val="00BF4A97"/>
    <w:rsid w:val="00C01199"/>
    <w:rsid w:val="00C33F74"/>
    <w:rsid w:val="00C37A06"/>
    <w:rsid w:val="00C61196"/>
    <w:rsid w:val="00CD6E02"/>
    <w:rsid w:val="00D20A66"/>
    <w:rsid w:val="00D445DA"/>
    <w:rsid w:val="00D45126"/>
    <w:rsid w:val="00D45531"/>
    <w:rsid w:val="00D46D8C"/>
    <w:rsid w:val="00D70B72"/>
    <w:rsid w:val="00D86BEB"/>
    <w:rsid w:val="00D95C8C"/>
    <w:rsid w:val="00DD263D"/>
    <w:rsid w:val="00DD3C63"/>
    <w:rsid w:val="00DE11E7"/>
    <w:rsid w:val="00E03BD2"/>
    <w:rsid w:val="00E35EB2"/>
    <w:rsid w:val="00E625A9"/>
    <w:rsid w:val="00E65D6F"/>
    <w:rsid w:val="00EA76D9"/>
    <w:rsid w:val="00EE7A2B"/>
    <w:rsid w:val="00F16E4D"/>
    <w:rsid w:val="00F374BB"/>
    <w:rsid w:val="00F727EE"/>
    <w:rsid w:val="00FA5D55"/>
    <w:rsid w:val="00FA6C86"/>
    <w:rsid w:val="00FC10C3"/>
    <w:rsid w:val="00FC1906"/>
    <w:rsid w:val="00FC463D"/>
    <w:rsid w:val="00FC5E76"/>
    <w:rsid w:val="00FE0126"/>
    <w:rsid w:val="00FE6566"/>
    <w:rsid w:val="00FF7459"/>
    <w:rsid w:val="027D12FB"/>
    <w:rsid w:val="068233F5"/>
    <w:rsid w:val="07AF789A"/>
    <w:rsid w:val="07B61CB8"/>
    <w:rsid w:val="081648E2"/>
    <w:rsid w:val="083F1E5A"/>
    <w:rsid w:val="09227170"/>
    <w:rsid w:val="09846D7B"/>
    <w:rsid w:val="09884633"/>
    <w:rsid w:val="0B3926E1"/>
    <w:rsid w:val="0C3E42D9"/>
    <w:rsid w:val="0C4F75DC"/>
    <w:rsid w:val="0C533497"/>
    <w:rsid w:val="0C9C0BFA"/>
    <w:rsid w:val="0D526BFA"/>
    <w:rsid w:val="0D7A4A42"/>
    <w:rsid w:val="0D9F4467"/>
    <w:rsid w:val="0EB305C3"/>
    <w:rsid w:val="0F137CB5"/>
    <w:rsid w:val="0F2F70D8"/>
    <w:rsid w:val="12165BEC"/>
    <w:rsid w:val="123256F8"/>
    <w:rsid w:val="12D37334"/>
    <w:rsid w:val="12FD5513"/>
    <w:rsid w:val="13266B46"/>
    <w:rsid w:val="152B74B3"/>
    <w:rsid w:val="15575BDF"/>
    <w:rsid w:val="16695B42"/>
    <w:rsid w:val="1672618E"/>
    <w:rsid w:val="16B164BB"/>
    <w:rsid w:val="17ED039F"/>
    <w:rsid w:val="18672CAA"/>
    <w:rsid w:val="1A3A0366"/>
    <w:rsid w:val="1A797B98"/>
    <w:rsid w:val="1AF55846"/>
    <w:rsid w:val="1C9B58CA"/>
    <w:rsid w:val="1CF81B82"/>
    <w:rsid w:val="1E1E4170"/>
    <w:rsid w:val="1E254562"/>
    <w:rsid w:val="1ECB0040"/>
    <w:rsid w:val="1EF06AE1"/>
    <w:rsid w:val="20C10415"/>
    <w:rsid w:val="234818AA"/>
    <w:rsid w:val="2446465E"/>
    <w:rsid w:val="27181640"/>
    <w:rsid w:val="27682819"/>
    <w:rsid w:val="29587091"/>
    <w:rsid w:val="2A4C1B03"/>
    <w:rsid w:val="2B357104"/>
    <w:rsid w:val="2BFD2379"/>
    <w:rsid w:val="2C7845C8"/>
    <w:rsid w:val="2D5B3696"/>
    <w:rsid w:val="2FBE72C8"/>
    <w:rsid w:val="30457B04"/>
    <w:rsid w:val="32BB6DE3"/>
    <w:rsid w:val="32D61DF0"/>
    <w:rsid w:val="33CD760B"/>
    <w:rsid w:val="36653D31"/>
    <w:rsid w:val="36986D96"/>
    <w:rsid w:val="36FD1DA2"/>
    <w:rsid w:val="373C6C4A"/>
    <w:rsid w:val="39545F92"/>
    <w:rsid w:val="41CA4538"/>
    <w:rsid w:val="42CF6EF1"/>
    <w:rsid w:val="43021637"/>
    <w:rsid w:val="45266F69"/>
    <w:rsid w:val="45C25924"/>
    <w:rsid w:val="469C4BB4"/>
    <w:rsid w:val="46A27988"/>
    <w:rsid w:val="48E92855"/>
    <w:rsid w:val="49FD60CF"/>
    <w:rsid w:val="4A937854"/>
    <w:rsid w:val="4C0C55BD"/>
    <w:rsid w:val="4CAA121D"/>
    <w:rsid w:val="4DBE49B0"/>
    <w:rsid w:val="4FDA015F"/>
    <w:rsid w:val="50DC6110"/>
    <w:rsid w:val="533D0693"/>
    <w:rsid w:val="53EC7365"/>
    <w:rsid w:val="58AC7219"/>
    <w:rsid w:val="5C7D3B00"/>
    <w:rsid w:val="5D2B27E7"/>
    <w:rsid w:val="5EFD0E28"/>
    <w:rsid w:val="5FB32327"/>
    <w:rsid w:val="61112F2C"/>
    <w:rsid w:val="61312E06"/>
    <w:rsid w:val="62B42226"/>
    <w:rsid w:val="6385269A"/>
    <w:rsid w:val="63997AC2"/>
    <w:rsid w:val="64061DAE"/>
    <w:rsid w:val="64F2539B"/>
    <w:rsid w:val="699F760C"/>
    <w:rsid w:val="6A243776"/>
    <w:rsid w:val="6AD8655A"/>
    <w:rsid w:val="6E5724CC"/>
    <w:rsid w:val="6FA16DDA"/>
    <w:rsid w:val="71277157"/>
    <w:rsid w:val="71743704"/>
    <w:rsid w:val="73991756"/>
    <w:rsid w:val="73AB002E"/>
    <w:rsid w:val="74252364"/>
    <w:rsid w:val="77564B75"/>
    <w:rsid w:val="77DB2E65"/>
    <w:rsid w:val="7A073131"/>
    <w:rsid w:val="7B711D81"/>
    <w:rsid w:val="7D2C5FF4"/>
    <w:rsid w:val="7D5B4A45"/>
    <w:rsid w:val="7EA5274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qFormat/>
    <w:uiPriority w:val="99"/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styleId="9">
    <w:name w:val="Emphasis"/>
    <w:basedOn w:val="7"/>
    <w:qFormat/>
    <w:uiPriority w:val="0"/>
    <w:rPr>
      <w:i/>
    </w:rPr>
  </w:style>
  <w:style w:type="character" w:customStyle="1" w:styleId="10">
    <w:name w:val="称呼 Char"/>
    <w:link w:val="2"/>
    <w:qFormat/>
    <w:locked/>
    <w:uiPriority w:val="99"/>
    <w:rPr>
      <w:rFonts w:eastAsia="仿宋_GB2312"/>
      <w:kern w:val="32"/>
      <w:sz w:val="32"/>
    </w:rPr>
  </w:style>
  <w:style w:type="character" w:customStyle="1" w:styleId="11">
    <w:name w:val="批注框文本 Char"/>
    <w:link w:val="3"/>
    <w:qFormat/>
    <w:uiPriority w:val="0"/>
    <w:rPr>
      <w:rFonts w:eastAsia="仿宋_GB2312"/>
      <w:kern w:val="32"/>
      <w:sz w:val="18"/>
      <w:szCs w:val="18"/>
    </w:rPr>
  </w:style>
  <w:style w:type="paragraph" w:customStyle="1" w:styleId="12">
    <w:name w:val="列表段落1"/>
    <w:basedOn w:val="1"/>
    <w:qFormat/>
    <w:uiPriority w:val="99"/>
    <w:pPr>
      <w:ind w:firstLine="420" w:firstLineChars="200"/>
    </w:pPr>
  </w:style>
  <w:style w:type="character" w:customStyle="1" w:styleId="13">
    <w:name w:val="页眉 Char"/>
    <w:basedOn w:val="7"/>
    <w:link w:val="5"/>
    <w:qFormat/>
    <w:uiPriority w:val="99"/>
    <w:rPr>
      <w:rFonts w:eastAsia="仿宋_GB2312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236</Words>
  <Characters>1348</Characters>
  <Lines>11</Lines>
  <Paragraphs>3</Paragraphs>
  <TotalTime>0</TotalTime>
  <ScaleCrop>false</ScaleCrop>
  <LinksUpToDate>false</LinksUpToDate>
  <CharactersWithSpaces>1581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2023-07-16T02:05:00Z</dcterms:created>
  <dc:creator>對方正在找表情...</dc:creator>
  <cp:lastModifiedBy>叶志胜</cp:lastModifiedBy>
  <cp:lastPrinted>2025-04-22T00:38:00Z</cp:lastPrinted>
  <dcterms:modified xsi:type="dcterms:W3CDTF">2025-06-24T10:53:05Z</dcterms:modified>
  <dc:title>福建省监狱系统    </dc:title>
  <cp:revision>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218BF231105B4967A5E04F73B5F0EEFB</vt:lpwstr>
  </property>
</Properties>
</file>