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32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329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  <w:lang w:eastAsia="zh-CN"/>
        </w:rPr>
      </w:pPr>
      <w:r>
        <w:rPr>
          <w:rFonts w:hint="eastAsia" w:ascii="仿宋_GB2312" w:hAnsi="Times New Roman" w:cs="Times New Roman"/>
          <w:szCs w:val="32"/>
        </w:rPr>
        <w:t>罪犯</w:t>
      </w:r>
      <w:r>
        <w:rPr>
          <w:rFonts w:hint="eastAsia" w:ascii="仿宋_GB2312" w:hAnsi="Times New Roman" w:cs="Times New Roman"/>
          <w:szCs w:val="32"/>
          <w:lang w:eastAsia="zh-CN"/>
        </w:rPr>
        <w:t>黄冠</w:t>
      </w:r>
      <w:r>
        <w:rPr>
          <w:rFonts w:hint="eastAsia" w:ascii="仿宋_GB2312" w:hAnsi="Times New Roman" w:cs="Times New Roman"/>
          <w:szCs w:val="32"/>
        </w:rPr>
        <w:fldChar w:fldCharType="begin"/>
      </w:r>
      <w:r>
        <w:rPr>
          <w:rFonts w:hint="eastAsia" w:ascii="仿宋_GB2312" w:hAnsi="Times New Roman" w:cs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 w:cs="Times New Roman"/>
          <w:szCs w:val="32"/>
        </w:rPr>
        <w:fldChar w:fldCharType="end"/>
      </w:r>
      <w:r>
        <w:rPr>
          <w:rFonts w:hint="eastAsia" w:ascii="仿宋_GB2312" w:hAnsi="Times New Roman" w:cs="Times New Roman"/>
          <w:szCs w:val="32"/>
        </w:rPr>
        <w:t>，男，</w:t>
      </w:r>
      <w:r>
        <w:rPr>
          <w:rFonts w:hint="eastAsia" w:ascii="仿宋_GB2312" w:hAnsi="Times New Roman" w:cs="Times New Roman"/>
          <w:szCs w:val="32"/>
          <w:lang w:val="en-US" w:eastAsia="zh-CN"/>
        </w:rPr>
        <w:t>199</w:t>
      </w:r>
      <w:r>
        <w:rPr>
          <w:rFonts w:hint="eastAsia" w:ascii="仿宋_GB2312" w:cs="Times New Roman"/>
          <w:szCs w:val="32"/>
          <w:lang w:val="en-US" w:eastAsia="zh-CN"/>
        </w:rPr>
        <w:t>3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15</w:t>
      </w:r>
      <w:r>
        <w:rPr>
          <w:rFonts w:hint="eastAsia" w:ascii="仿宋_GB2312" w:hAnsi="Times New Roman" w:cs="Times New Roman"/>
          <w:szCs w:val="32"/>
        </w:rPr>
        <w:t>日出生，</w:t>
      </w:r>
      <w:r>
        <w:rPr>
          <w:rFonts w:hint="eastAsia" w:ascii="仿宋_GB2312" w:hAnsi="Times New Roman" w:cs="Times New Roman"/>
          <w:szCs w:val="32"/>
          <w:lang w:eastAsia="zh-CN"/>
        </w:rPr>
        <w:t>汉</w:t>
      </w:r>
      <w:r>
        <w:rPr>
          <w:rFonts w:hint="eastAsia" w:ascii="仿宋_GB2312" w:hAnsi="Times New Roman" w:cs="Times New Roman"/>
          <w:szCs w:val="32"/>
        </w:rPr>
        <w:t>族，</w:t>
      </w:r>
      <w:r>
        <w:rPr>
          <w:rFonts w:hint="eastAsia" w:ascii="仿宋_GB2312" w:hAnsi="Times New Roman" w:cs="Times New Roman"/>
          <w:szCs w:val="32"/>
          <w:lang w:eastAsia="zh-CN"/>
        </w:rPr>
        <w:t>大专</w:t>
      </w:r>
      <w:r>
        <w:rPr>
          <w:rFonts w:hint="eastAsia" w:ascii="仿宋_GB2312" w:hAnsi="Times New Roman" w:cs="Times New Roman"/>
          <w:szCs w:val="32"/>
        </w:rPr>
        <w:t>文化，</w:t>
      </w:r>
      <w:r>
        <w:rPr>
          <w:rFonts w:hint="eastAsia" w:ascii="仿宋_GB2312" w:hAnsi="Times New Roman" w:cs="Times New Roman"/>
          <w:szCs w:val="32"/>
          <w:lang w:eastAsia="zh-CN"/>
        </w:rPr>
        <w:t>户籍所在地</w:t>
      </w:r>
      <w:r>
        <w:rPr>
          <w:rFonts w:hint="eastAsia" w:ascii="仿宋_GB2312" w:hAnsi="Times New Roman" w:cs="Times New Roman"/>
          <w:szCs w:val="32"/>
        </w:rPr>
        <w:t>福建省福安市</w:t>
      </w:r>
      <w:bookmarkStart w:id="0" w:name="_GoBack"/>
      <w:bookmarkEnd w:id="0"/>
      <w:r>
        <w:rPr>
          <w:rFonts w:hint="eastAsia" w:ascii="仿宋_GB2312" w:hAnsi="Times New Roman" w:cs="Times New Roman"/>
          <w:szCs w:val="32"/>
        </w:rPr>
        <w:t>，捕前系</w:t>
      </w:r>
      <w:r>
        <w:rPr>
          <w:rFonts w:hint="eastAsia" w:ascii="仿宋_GB2312" w:hAnsi="Times New Roman" w:cs="Times New Roman"/>
          <w:szCs w:val="32"/>
          <w:lang w:eastAsia="zh-CN"/>
        </w:rPr>
        <w:t>无业</w:t>
      </w:r>
      <w:r>
        <w:rPr>
          <w:rFonts w:hint="eastAsia" w:ascii="仿宋_GB2312" w:hAnsi="Times New Roman" w:cs="Times New Roman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Times New Roman" w:cs="Times New Roman"/>
          <w:szCs w:val="32"/>
        </w:rPr>
      </w:pPr>
      <w:r>
        <w:rPr>
          <w:rFonts w:hint="eastAsia" w:ascii="仿宋_GB2312" w:hAnsi="Times New Roman" w:cs="Times New Roman"/>
          <w:szCs w:val="32"/>
        </w:rPr>
        <w:t>福建省</w:t>
      </w:r>
      <w:r>
        <w:rPr>
          <w:rFonts w:hint="eastAsia" w:ascii="仿宋_GB2312" w:hAnsi="Times New Roman" w:cs="Times New Roman"/>
          <w:szCs w:val="32"/>
          <w:lang w:eastAsia="zh-CN"/>
        </w:rPr>
        <w:t>福州市台江区</w:t>
      </w:r>
      <w:r>
        <w:rPr>
          <w:rFonts w:hint="eastAsia" w:ascii="仿宋_GB2312" w:hAnsi="Times New Roman" w:cs="Times New Roman"/>
          <w:szCs w:val="32"/>
        </w:rPr>
        <w:t>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7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16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0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103</w:t>
      </w:r>
      <w:r>
        <w:rPr>
          <w:rFonts w:hint="eastAsia" w:ascii="仿宋_GB2312" w:hAnsi="Times New Roman" w:cs="Times New Roman"/>
          <w:szCs w:val="32"/>
        </w:rPr>
        <w:t>刑初</w:t>
      </w:r>
      <w:r>
        <w:rPr>
          <w:rFonts w:hint="eastAsia" w:ascii="仿宋_GB2312" w:hAnsi="Times New Roman" w:cs="Times New Roman"/>
          <w:szCs w:val="32"/>
          <w:lang w:val="en-US" w:eastAsia="zh-CN"/>
        </w:rPr>
        <w:t>205</w:t>
      </w:r>
      <w:r>
        <w:rPr>
          <w:rFonts w:hint="eastAsia" w:ascii="仿宋_GB2312" w:hAnsi="Times New Roman" w:cs="Times New Roman"/>
          <w:szCs w:val="32"/>
        </w:rPr>
        <w:t>号刑事判决，以被告人</w:t>
      </w:r>
      <w:r>
        <w:rPr>
          <w:rFonts w:hint="eastAsia" w:ascii="仿宋_GB2312" w:hAnsi="Times New Roman" w:cs="Times New Roman"/>
          <w:szCs w:val="32"/>
          <w:lang w:eastAsia="zh-CN"/>
        </w:rPr>
        <w:t>黄冠</w:t>
      </w:r>
      <w:r>
        <w:rPr>
          <w:rFonts w:hint="eastAsia" w:ascii="仿宋_GB2312" w:hAnsi="Times New Roman" w:cs="Times New Roman"/>
          <w:szCs w:val="32"/>
        </w:rPr>
        <w:t>犯</w:t>
      </w:r>
      <w:r>
        <w:rPr>
          <w:rFonts w:hint="eastAsia" w:ascii="仿宋_GB2312" w:hAnsi="Times New Roman" w:cs="Times New Roman"/>
          <w:szCs w:val="32"/>
          <w:lang w:eastAsia="zh-CN"/>
        </w:rPr>
        <w:t>诈骗</w:t>
      </w:r>
      <w:r>
        <w:rPr>
          <w:rFonts w:hint="eastAsia" w:ascii="仿宋_GB2312" w:hAnsi="Times New Roman" w:cs="Times New Roman"/>
          <w:szCs w:val="32"/>
        </w:rPr>
        <w:t>罪，判处有期徒刑</w:t>
      </w:r>
      <w:r>
        <w:rPr>
          <w:rFonts w:hint="eastAsia" w:ascii="仿宋_GB2312" w:hAnsi="Times New Roman" w:cs="Times New Roman"/>
          <w:szCs w:val="32"/>
          <w:lang w:eastAsia="zh-CN"/>
        </w:rPr>
        <w:t>五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eastAsia="zh-CN"/>
        </w:rPr>
        <w:t>六个月</w:t>
      </w:r>
      <w:r>
        <w:rPr>
          <w:rFonts w:hint="eastAsia" w:ascii="仿宋_GB2312" w:hAnsi="Times New Roman" w:cs="Times New Roman"/>
          <w:szCs w:val="32"/>
        </w:rPr>
        <w:t>，</w:t>
      </w:r>
      <w:r>
        <w:rPr>
          <w:rFonts w:hint="eastAsia" w:ascii="仿宋_GB2312" w:hAnsi="Times New Roman" w:cs="Times New Roman"/>
          <w:szCs w:val="32"/>
          <w:lang w:eastAsia="zh-CN"/>
        </w:rPr>
        <w:t>并处罚金人民币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30000元；</w:t>
      </w:r>
      <w:r>
        <w:rPr>
          <w:rFonts w:hint="eastAsia" w:ascii="仿宋_GB2312" w:hAnsi="Times New Roman" w:cs="Times New Roman"/>
          <w:szCs w:val="32"/>
          <w:lang w:eastAsia="zh-CN"/>
        </w:rPr>
        <w:t>共同退赔被害人损失人民币</w:t>
      </w:r>
      <w:r>
        <w:rPr>
          <w:rFonts w:hint="eastAsia" w:ascii="仿宋_GB2312" w:hAnsi="Times New Roman" w:cs="Times New Roman"/>
          <w:szCs w:val="32"/>
          <w:lang w:val="en-US" w:eastAsia="zh-CN"/>
        </w:rPr>
        <w:t>5047006.93元，退出违法所得人民币20000元。</w:t>
      </w:r>
      <w:r>
        <w:rPr>
          <w:rFonts w:hint="eastAsia" w:ascii="仿宋_GB2312" w:hAnsi="Times New Roman" w:cs="Times New Roman"/>
          <w:szCs w:val="32"/>
        </w:rPr>
        <w:t>宣判后，该犯不服，提出上诉。福建省</w:t>
      </w:r>
      <w:r>
        <w:rPr>
          <w:rFonts w:hint="eastAsia" w:ascii="仿宋_GB2312" w:hAnsi="Times New Roman" w:cs="Times New Roman"/>
          <w:szCs w:val="32"/>
          <w:lang w:eastAsia="zh-CN"/>
        </w:rPr>
        <w:t>福州</w:t>
      </w:r>
      <w:r>
        <w:rPr>
          <w:rFonts w:hint="eastAsia" w:ascii="仿宋_GB2312" w:hAnsi="Times New Roman" w:cs="Times New Roman"/>
          <w:szCs w:val="32"/>
        </w:rPr>
        <w:t>市中级人民法院于202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29</w:t>
      </w:r>
      <w:r>
        <w:rPr>
          <w:rFonts w:hint="eastAsia" w:ascii="仿宋_GB2312" w:hAnsi="Times New Roman" w:cs="Times New Roman"/>
          <w:szCs w:val="32"/>
        </w:rPr>
        <w:t>日作出（202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）闽0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刑终</w:t>
      </w:r>
      <w:r>
        <w:rPr>
          <w:rFonts w:hint="eastAsia" w:ascii="仿宋_GB2312" w:hAnsi="Times New Roman" w:cs="Times New Roman"/>
          <w:szCs w:val="32"/>
          <w:lang w:val="en-US" w:eastAsia="zh-CN"/>
        </w:rPr>
        <w:t>967</w:t>
      </w:r>
      <w:r>
        <w:rPr>
          <w:rFonts w:hint="eastAsia" w:ascii="仿宋_GB2312" w:hAnsi="Times New Roman" w:cs="Times New Roman"/>
          <w:szCs w:val="32"/>
        </w:rPr>
        <w:t>号刑事</w:t>
      </w:r>
      <w:r>
        <w:rPr>
          <w:rFonts w:hint="eastAsia" w:ascii="仿宋_GB2312" w:hAnsi="Times New Roman" w:cs="Times New Roman"/>
          <w:szCs w:val="32"/>
          <w:lang w:eastAsia="zh-CN"/>
        </w:rPr>
        <w:t>裁定</w:t>
      </w:r>
      <w:r>
        <w:rPr>
          <w:rFonts w:hint="eastAsia" w:ascii="仿宋_GB2312" w:hAnsi="Times New Roman" w:cs="Times New Roman"/>
          <w:szCs w:val="32"/>
        </w:rPr>
        <w:t>，</w:t>
      </w:r>
      <w:r>
        <w:rPr>
          <w:rFonts w:hint="eastAsia" w:ascii="仿宋_GB2312" w:hAnsi="Times New Roman" w:cs="Times New Roman"/>
          <w:szCs w:val="32"/>
          <w:lang w:eastAsia="zh-CN"/>
        </w:rPr>
        <w:t>驳回上诉，维持原判</w:t>
      </w:r>
      <w:r>
        <w:rPr>
          <w:rFonts w:hint="eastAsia" w:ascii="仿宋_GB2312" w:hAnsi="Times New Roman" w:cs="Times New Roman"/>
          <w:szCs w:val="32"/>
        </w:rPr>
        <w:t>。刑期自202</w:t>
      </w:r>
      <w:r>
        <w:rPr>
          <w:rFonts w:hint="eastAsia" w:ascii="仿宋_GB2312" w:hAnsi="Times New Roman" w:cs="Times New Roman"/>
          <w:szCs w:val="32"/>
          <w:lang w:val="en-US" w:eastAsia="zh-CN"/>
        </w:rPr>
        <w:t>0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11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17</w:t>
      </w:r>
      <w:r>
        <w:rPr>
          <w:rFonts w:hint="eastAsia" w:ascii="仿宋_GB2312" w:hAnsi="Times New Roman" w:cs="Times New Roman"/>
          <w:szCs w:val="32"/>
        </w:rPr>
        <w:t>日</w:t>
      </w:r>
      <w:r>
        <w:rPr>
          <w:rFonts w:hint="eastAsia" w:ascii="仿宋_GB2312" w:hAnsi="Times New Roman" w:cs="Times New Roman"/>
          <w:szCs w:val="32"/>
          <w:lang w:eastAsia="zh-CN"/>
        </w:rPr>
        <w:t>起</w:t>
      </w:r>
      <w:r>
        <w:rPr>
          <w:rFonts w:hint="eastAsia" w:ascii="仿宋_GB2312" w:hAnsi="Times New Roman" w:cs="Times New Roman"/>
          <w:szCs w:val="32"/>
        </w:rPr>
        <w:t>至202</w:t>
      </w:r>
      <w:r>
        <w:rPr>
          <w:rFonts w:hint="eastAsia" w:ascii="仿宋_GB2312" w:hAnsi="Times New Roman" w:cs="Times New Roman"/>
          <w:szCs w:val="32"/>
          <w:lang w:val="en-US" w:eastAsia="zh-CN"/>
        </w:rPr>
        <w:t>6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5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1</w:t>
      </w:r>
      <w:r>
        <w:rPr>
          <w:rFonts w:hint="eastAsia" w:ascii="仿宋_GB2312" w:hAnsi="Times New Roman" w:cs="Times New Roman"/>
          <w:szCs w:val="32"/>
        </w:rPr>
        <w:t>6日</w:t>
      </w:r>
      <w:r>
        <w:rPr>
          <w:rFonts w:hint="eastAsia" w:ascii="仿宋_GB2312" w:hAnsi="Times New Roman" w:cs="Times New Roman"/>
          <w:szCs w:val="32"/>
          <w:lang w:eastAsia="zh-CN"/>
        </w:rPr>
        <w:t>止</w:t>
      </w:r>
      <w:r>
        <w:rPr>
          <w:rFonts w:hint="eastAsia" w:ascii="仿宋_GB2312" w:hAnsi="Times New Roman" w:cs="Times New Roman"/>
          <w:szCs w:val="32"/>
        </w:rPr>
        <w:t>。20</w:t>
      </w:r>
      <w:r>
        <w:rPr>
          <w:rFonts w:hint="eastAsia" w:ascii="仿宋_GB2312" w:hAnsi="Times New Roman" w:cs="Times New Roman"/>
          <w:szCs w:val="32"/>
          <w:lang w:val="en-US" w:eastAsia="zh-CN"/>
        </w:rPr>
        <w:t>21</w:t>
      </w:r>
      <w:r>
        <w:rPr>
          <w:rFonts w:hint="eastAsia" w:ascii="仿宋_GB2312" w:hAnsi="Times New Roman" w:cs="Times New Roman"/>
          <w:szCs w:val="32"/>
        </w:rPr>
        <w:t>年</w:t>
      </w:r>
      <w:r>
        <w:rPr>
          <w:rFonts w:hint="eastAsia" w:ascii="仿宋_GB2312" w:hAnsi="Times New Roman" w:cs="Times New Roman"/>
          <w:szCs w:val="32"/>
          <w:lang w:val="en-US" w:eastAsia="zh-CN"/>
        </w:rPr>
        <w:t>12</w:t>
      </w:r>
      <w:r>
        <w:rPr>
          <w:rFonts w:hint="eastAsia" w:ascii="仿宋_GB2312" w:hAnsi="Times New Roman" w:cs="Times New Roman"/>
          <w:szCs w:val="32"/>
        </w:rPr>
        <w:t>月</w:t>
      </w:r>
      <w:r>
        <w:rPr>
          <w:rFonts w:hint="eastAsia" w:ascii="仿宋_GB2312" w:hAnsi="Times New Roman" w:cs="Times New Roman"/>
          <w:szCs w:val="32"/>
          <w:lang w:val="en-US" w:eastAsia="zh-CN"/>
        </w:rPr>
        <w:t>22</w:t>
      </w:r>
      <w:r>
        <w:rPr>
          <w:rFonts w:hint="eastAsia" w:ascii="仿宋_GB2312" w:hAnsi="Times New Roman" w:cs="Times New Roman"/>
          <w:szCs w:val="32"/>
        </w:rPr>
        <w:t>日交付福建省漳州监狱执行刑罚。属普管级罪犯。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  <w:highlight w:val="none"/>
        </w:rPr>
        <w:t>该犯自入监以来确有悔</w:t>
      </w:r>
      <w:r>
        <w:rPr>
          <w:rFonts w:hint="eastAsia" w:ascii="仿宋_GB2312"/>
          <w:szCs w:val="32"/>
        </w:rPr>
        <w:t>改表现，具体事实如下：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" w:cs="宋体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奖惩情况：该犯考核期2021年12月22日至2025年3月累计获考核分3863.2分，表扬5次,物质奖励1次；考核期内共违规扣分1次，累计扣20分，其中严重违规1次：2023年6月21日至6月25日期间，作为高危分监区严管号后勤犯虽然能协助民警对尤犯进行教育管理，但存在履职不到位，发现他犯违规行为不劝止、不报告情形，情节较重，扣20分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原判财产性判项罚金人民币30000元，共同退赔被害人损失人民币5047006.93元已于本次提请向福建省福州市台江区人民法院履行完毕，退出违法所得人民币20000元，已于判决时履行完毕。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2025年6月20日至2025年6月26日</w:t>
      </w:r>
      <w:r>
        <w:rPr>
          <w:rFonts w:hint="eastAsia" w:ascii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/>
          <w:szCs w:val="32"/>
          <w:lang w:eastAsia="zh-CN"/>
        </w:rPr>
        <w:t>黄冠</w:t>
      </w:r>
      <w:r>
        <w:rPr>
          <w:rFonts w:hint="eastAsia"/>
          <w:szCs w:val="32"/>
        </w:rPr>
        <w:t>予以减</w:t>
      </w:r>
      <w:r>
        <w:rPr>
          <w:rFonts w:hint="eastAsia"/>
          <w:szCs w:val="32"/>
          <w:highlight w:val="none"/>
        </w:rPr>
        <w:t>刑</w:t>
      </w:r>
      <w:r>
        <w:rPr>
          <w:rFonts w:hint="eastAsia"/>
          <w:szCs w:val="32"/>
          <w:highlight w:val="none"/>
          <w:lang w:eastAsia="zh-CN"/>
        </w:rPr>
        <w:t>八</w:t>
      </w:r>
      <w:r>
        <w:rPr>
          <w:rFonts w:hint="eastAsia"/>
          <w:szCs w:val="32"/>
          <w:highlight w:val="none"/>
        </w:rPr>
        <w:t>个月。</w:t>
      </w:r>
      <w:r>
        <w:rPr>
          <w:rFonts w:hint="eastAsia"/>
          <w:szCs w:val="32"/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430" w:lineRule="exact"/>
        <w:ind w:left="0" w:leftChars="0" w:firstLine="0" w:firstLineChars="0"/>
        <w:rPr>
          <w:rFonts w:hint="eastAsia"/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430" w:lineRule="exact"/>
        <w:ind w:left="640" w:firstLine="0" w:firstLineChars="0"/>
        <w:rPr>
          <w:rFonts w:hint="eastAsia"/>
          <w:szCs w:val="32"/>
        </w:rPr>
      </w:pPr>
    </w:p>
    <w:p>
      <w:pPr>
        <w:pStyle w:val="11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黄冠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rFonts w:hint="eastAsia"/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2025年6月30日</w:t>
      </w:r>
    </w:p>
    <w:p>
      <w:pPr>
        <w:pStyle w:val="2"/>
        <w:spacing w:line="430" w:lineRule="exact"/>
        <w:ind w:right="1280" w:rightChars="400"/>
        <w:jc w:val="right"/>
      </w:pPr>
    </w:p>
    <w:sectPr>
      <w:headerReference r:id="rId3" w:type="default"/>
      <w:footerReference r:id="rId4" w:type="default"/>
      <w:pgSz w:w="11905" w:h="16838"/>
      <w:pgMar w:top="1440" w:right="1803" w:bottom="1440" w:left="1803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文本框 6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aGmCS9MAAAAF&#10;AQAADwAAAAAAAAABACAAAAAiAAAAZHJzL2Rvd25yZXYueG1sUEsBAhQAFAAAAAgAh07iQONhbaro&#10;AQAAyQMAAA4AAAAAAAAAAQAgAAAAIgEAAGRycy9lMm9Eb2MueG1sUEsFBgAAAAAGAAYAWQEAAHwF&#10;AAAAAA==&#10;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left="320" w:leftChars="100" w:right="320" w:rightChars="100"/>
                  <w:rPr>
                    <w:rStyle w:val="8"/>
                    <w:sz w:val="28"/>
                    <w:szCs w:val="28"/>
                  </w:rPr>
                </w:pP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hhNzZmZmZhMjlmMTkwNWUxOWM3MzMzOWRhZjQ1MjcifQ=="/>
  </w:docVars>
  <w:rsids>
    <w:rsidRoot w:val="005941B7"/>
    <w:rsid w:val="000220E3"/>
    <w:rsid w:val="00027DA1"/>
    <w:rsid w:val="000358D9"/>
    <w:rsid w:val="00041EF4"/>
    <w:rsid w:val="00043D7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76E58"/>
    <w:rsid w:val="002B0900"/>
    <w:rsid w:val="002B7366"/>
    <w:rsid w:val="0030602D"/>
    <w:rsid w:val="00314F48"/>
    <w:rsid w:val="00370FD8"/>
    <w:rsid w:val="00380B33"/>
    <w:rsid w:val="00380E79"/>
    <w:rsid w:val="003D22BC"/>
    <w:rsid w:val="003F1D04"/>
    <w:rsid w:val="00400AD9"/>
    <w:rsid w:val="00403597"/>
    <w:rsid w:val="004707DB"/>
    <w:rsid w:val="00470D89"/>
    <w:rsid w:val="004C087F"/>
    <w:rsid w:val="004D3212"/>
    <w:rsid w:val="004D417C"/>
    <w:rsid w:val="004E185D"/>
    <w:rsid w:val="004F252D"/>
    <w:rsid w:val="0050791D"/>
    <w:rsid w:val="005226E5"/>
    <w:rsid w:val="005319E9"/>
    <w:rsid w:val="00557EE4"/>
    <w:rsid w:val="00573B61"/>
    <w:rsid w:val="005941B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D3196"/>
    <w:rsid w:val="007D4D6D"/>
    <w:rsid w:val="00803F35"/>
    <w:rsid w:val="00826A9B"/>
    <w:rsid w:val="0084287F"/>
    <w:rsid w:val="00867AD5"/>
    <w:rsid w:val="00876487"/>
    <w:rsid w:val="008971B4"/>
    <w:rsid w:val="008B5777"/>
    <w:rsid w:val="008C48BD"/>
    <w:rsid w:val="008D0068"/>
    <w:rsid w:val="008F17B1"/>
    <w:rsid w:val="008F203E"/>
    <w:rsid w:val="008F4CED"/>
    <w:rsid w:val="00905858"/>
    <w:rsid w:val="00906AE0"/>
    <w:rsid w:val="00914A66"/>
    <w:rsid w:val="009A0E81"/>
    <w:rsid w:val="009B3926"/>
    <w:rsid w:val="009F189C"/>
    <w:rsid w:val="00A40BAC"/>
    <w:rsid w:val="00A702EF"/>
    <w:rsid w:val="00A7249D"/>
    <w:rsid w:val="00AC40E3"/>
    <w:rsid w:val="00AD316C"/>
    <w:rsid w:val="00AD5211"/>
    <w:rsid w:val="00AF42C5"/>
    <w:rsid w:val="00AF78BF"/>
    <w:rsid w:val="00B0186E"/>
    <w:rsid w:val="00B61178"/>
    <w:rsid w:val="00BA6FC1"/>
    <w:rsid w:val="00BC640C"/>
    <w:rsid w:val="00C01199"/>
    <w:rsid w:val="00C36304"/>
    <w:rsid w:val="00C61196"/>
    <w:rsid w:val="00C972C7"/>
    <w:rsid w:val="00CD6E02"/>
    <w:rsid w:val="00D45126"/>
    <w:rsid w:val="00D46D8C"/>
    <w:rsid w:val="00D70B72"/>
    <w:rsid w:val="00D84159"/>
    <w:rsid w:val="00D95C8C"/>
    <w:rsid w:val="00DD263D"/>
    <w:rsid w:val="00DD3C63"/>
    <w:rsid w:val="00DE11E7"/>
    <w:rsid w:val="00E20968"/>
    <w:rsid w:val="00E35EB2"/>
    <w:rsid w:val="00E453C3"/>
    <w:rsid w:val="00E65D6F"/>
    <w:rsid w:val="00E93170"/>
    <w:rsid w:val="00EA2EA3"/>
    <w:rsid w:val="00F727EE"/>
    <w:rsid w:val="00FA6C86"/>
    <w:rsid w:val="00FC463D"/>
    <w:rsid w:val="00FC5E76"/>
    <w:rsid w:val="00FE0126"/>
    <w:rsid w:val="00FF178B"/>
    <w:rsid w:val="00FF569A"/>
    <w:rsid w:val="00FF7459"/>
    <w:rsid w:val="027D12FB"/>
    <w:rsid w:val="03984F6A"/>
    <w:rsid w:val="04912761"/>
    <w:rsid w:val="068233F5"/>
    <w:rsid w:val="07AF789A"/>
    <w:rsid w:val="07B61CB8"/>
    <w:rsid w:val="081648E2"/>
    <w:rsid w:val="09227170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3E1F00"/>
    <w:rsid w:val="18672CAA"/>
    <w:rsid w:val="1A3A0366"/>
    <w:rsid w:val="1A797B98"/>
    <w:rsid w:val="1C9B58CA"/>
    <w:rsid w:val="1CF81B82"/>
    <w:rsid w:val="1D710961"/>
    <w:rsid w:val="1E1E4170"/>
    <w:rsid w:val="1E254562"/>
    <w:rsid w:val="1ECB0040"/>
    <w:rsid w:val="1EF06AE1"/>
    <w:rsid w:val="20C10415"/>
    <w:rsid w:val="2247023F"/>
    <w:rsid w:val="234818AA"/>
    <w:rsid w:val="23E52BE3"/>
    <w:rsid w:val="27181640"/>
    <w:rsid w:val="27682819"/>
    <w:rsid w:val="29587091"/>
    <w:rsid w:val="2BFD2379"/>
    <w:rsid w:val="2C7845C8"/>
    <w:rsid w:val="2CFA0816"/>
    <w:rsid w:val="2D0302D2"/>
    <w:rsid w:val="2D5B3696"/>
    <w:rsid w:val="32BB6DE3"/>
    <w:rsid w:val="36653D31"/>
    <w:rsid w:val="36986D96"/>
    <w:rsid w:val="36FD1DA2"/>
    <w:rsid w:val="373C6C4A"/>
    <w:rsid w:val="39545F92"/>
    <w:rsid w:val="3FC76E0C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0F7955"/>
    <w:rsid w:val="4CAA121D"/>
    <w:rsid w:val="4DBE49B0"/>
    <w:rsid w:val="4ECE19DD"/>
    <w:rsid w:val="4FDA015F"/>
    <w:rsid w:val="50DC6110"/>
    <w:rsid w:val="533D0693"/>
    <w:rsid w:val="53EC7365"/>
    <w:rsid w:val="58E51A75"/>
    <w:rsid w:val="5C7D3B00"/>
    <w:rsid w:val="5D2B27E7"/>
    <w:rsid w:val="5EFD0E28"/>
    <w:rsid w:val="5FB32327"/>
    <w:rsid w:val="6385269A"/>
    <w:rsid w:val="63997AC2"/>
    <w:rsid w:val="64061DAE"/>
    <w:rsid w:val="646773C8"/>
    <w:rsid w:val="64F2539B"/>
    <w:rsid w:val="6A243776"/>
    <w:rsid w:val="6E5724CC"/>
    <w:rsid w:val="6FA16DDA"/>
    <w:rsid w:val="71277157"/>
    <w:rsid w:val="71743704"/>
    <w:rsid w:val="73991756"/>
    <w:rsid w:val="73AB002E"/>
    <w:rsid w:val="77564B75"/>
    <w:rsid w:val="7B711D81"/>
    <w:rsid w:val="7EA527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110</Words>
  <Characters>633</Characters>
  <Lines>5</Lines>
  <Paragraphs>1</Paragraphs>
  <TotalTime>0</TotalTime>
  <ScaleCrop>false</ScaleCrop>
  <LinksUpToDate>false</LinksUpToDate>
  <CharactersWithSpaces>742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2023-07-16T02:05:00Z</dcterms:created>
  <dc:creator>對方正在找表情...</dc:creator>
  <cp:lastModifiedBy>叶志胜</cp:lastModifiedBy>
  <cp:lastPrinted>2025-02-28T07:15:00Z</cp:lastPrinted>
  <dcterms:modified xsi:type="dcterms:W3CDTF">2025-06-24T10:52:38Z</dcterms:modified>
  <dc:title>福建省监狱系统    </dc:title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218BF231105B4967A5E04F73B5F0EEFB</vt:lpwstr>
  </property>
</Properties>
</file>