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430" w:lineRule="exact"/>
        <w:ind w:left="640" w:right="54" w:rightChars="0" w:firstLine="0" w:firstLineChars="0"/>
        <w:jc w:val="right"/>
        <w:rPr>
          <w:rFonts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〔20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2</w:t>
      </w:r>
      <w:r>
        <w:rPr>
          <w:rFonts w:hint="eastAsia" w:eastAsia="楷体_GB2312" w:cs="Times New Roman"/>
          <w:szCs w:val="32"/>
          <w:lang w:val="en-US" w:eastAsia="zh-CN"/>
        </w:rPr>
        <w:t>5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40</w:t>
      </w:r>
      <w:r>
        <w:rPr>
          <w:rFonts w:hint="eastAsia" w:eastAsia="楷体_GB2312" w:cs="Times New Roman"/>
          <w:szCs w:val="32"/>
          <w:lang w:val="en-US" w:eastAsia="zh-CN"/>
        </w:rPr>
        <w:t>25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杨杰，男，1989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初中文化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户籍所在地四川省江安县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务工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福建省厦门市中级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初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附带民事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杨杰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故意杀人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死刑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缓期二年执行，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剥夺政治权利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终身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赔偿附带民事诉讼原告人经济损失人民币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61973元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。宣判后，该犯不服，提出上诉。福建省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高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）闽刑终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285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号刑事裁定，驳回上诉，维持原判。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本裁定即为核准以故意杀人罪判处被告人杨杰死刑，缓期二年执行，剥夺政治权利终身的刑事裁定。死刑缓期执行期自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2023年3月22日起至2025年3月21日止。2023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考察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杨杰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在死刑缓期执行期间没有故意犯罪，自入监以来改造表现如下：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奖惩情况：该犯考核期202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年4月24日至2025年3月累计获考核分2111.5分，表扬1次，物质奖励2次；考核期内无违规扣分。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原判财产性判项未履行</w:t>
      </w:r>
      <w:r>
        <w:rPr>
          <w:rFonts w:hint="eastAsia" w:ascii="仿宋_GB2312" w:hAnsi="仿宋_GB2312" w:cs="仿宋_GB2312"/>
          <w:bCs/>
          <w:color w:val="auto"/>
          <w:szCs w:val="32"/>
          <w:lang w:val="zh-CN" w:eastAsia="zh-CN"/>
        </w:rPr>
        <w:t>。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该犯考核期月均消费人民币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129.9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元（注：不包括购买药品、报刊书籍等费用），账户可用余额人民币100.5元。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因故意杀人被判处死刑，缓刑二年执行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罪犯，属于从严掌握减刑对象。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2025年6月20日至2025年6月26日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因此，依照《中华人民共和国刑法》第五十条、第五十七条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《中华人民共和国刑事诉讼法》第二百六十一条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《中华人民共和国监狱法》第三十一条规定，建议对罪犯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杨杰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减为无期徒刑，剥夺政治权利终身不变。特提请你院审理裁定。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福建省高级人民法院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杨杰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14" w:rightChars="0" w:firstLine="4800" w:firstLineChars="15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-14" w:rightChars="0" w:firstLine="4800" w:firstLineChars="1500"/>
        <w:jc w:val="left"/>
        <w:textAlignment w:val="auto"/>
        <w:outlineLvl w:val="9"/>
        <w:rPr>
          <w:rFonts w:hint="eastAsia" w:eastAsia="楷体_GB2312" w:cs="楷体_GB2312"/>
          <w:szCs w:val="32"/>
          <w:lang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71278"/>
    <w:rsid w:val="00EB3B84"/>
    <w:rsid w:val="00EE4C5B"/>
    <w:rsid w:val="00FE4A02"/>
    <w:rsid w:val="036A5E04"/>
    <w:rsid w:val="075546F5"/>
    <w:rsid w:val="078C6784"/>
    <w:rsid w:val="07AC57A5"/>
    <w:rsid w:val="0B032DBB"/>
    <w:rsid w:val="0C6E1544"/>
    <w:rsid w:val="0E9D39B7"/>
    <w:rsid w:val="0EEF0183"/>
    <w:rsid w:val="1219101B"/>
    <w:rsid w:val="12DB2CF7"/>
    <w:rsid w:val="15D93A3C"/>
    <w:rsid w:val="1B7C3D38"/>
    <w:rsid w:val="1C595CF1"/>
    <w:rsid w:val="1D453D13"/>
    <w:rsid w:val="1FE03E2B"/>
    <w:rsid w:val="2027184D"/>
    <w:rsid w:val="2114237A"/>
    <w:rsid w:val="22B155AE"/>
    <w:rsid w:val="23212818"/>
    <w:rsid w:val="2626689D"/>
    <w:rsid w:val="27B22717"/>
    <w:rsid w:val="2A3B64D2"/>
    <w:rsid w:val="2C3550D4"/>
    <w:rsid w:val="2EAF0314"/>
    <w:rsid w:val="310006C2"/>
    <w:rsid w:val="317C2C76"/>
    <w:rsid w:val="31DC6C3C"/>
    <w:rsid w:val="35922F75"/>
    <w:rsid w:val="366E10CC"/>
    <w:rsid w:val="371643C5"/>
    <w:rsid w:val="39864127"/>
    <w:rsid w:val="39C1344E"/>
    <w:rsid w:val="3A0B4CAB"/>
    <w:rsid w:val="3B02271A"/>
    <w:rsid w:val="3C835306"/>
    <w:rsid w:val="3D42560E"/>
    <w:rsid w:val="3D5A65CA"/>
    <w:rsid w:val="3EF041C9"/>
    <w:rsid w:val="3FE17A60"/>
    <w:rsid w:val="40307287"/>
    <w:rsid w:val="40D516CD"/>
    <w:rsid w:val="41E940B3"/>
    <w:rsid w:val="42A47A82"/>
    <w:rsid w:val="44B71804"/>
    <w:rsid w:val="450155C4"/>
    <w:rsid w:val="453271AB"/>
    <w:rsid w:val="459A0768"/>
    <w:rsid w:val="471D6BB8"/>
    <w:rsid w:val="496D5C2E"/>
    <w:rsid w:val="4A024AA2"/>
    <w:rsid w:val="4B745E6C"/>
    <w:rsid w:val="4B897A7D"/>
    <w:rsid w:val="4E1B5A61"/>
    <w:rsid w:val="500C5BAE"/>
    <w:rsid w:val="50FF64A6"/>
    <w:rsid w:val="58AB0C8B"/>
    <w:rsid w:val="58FE48D4"/>
    <w:rsid w:val="59C11342"/>
    <w:rsid w:val="5F23002A"/>
    <w:rsid w:val="622C03DE"/>
    <w:rsid w:val="6391562E"/>
    <w:rsid w:val="68DF072D"/>
    <w:rsid w:val="6A0A5681"/>
    <w:rsid w:val="6A5C5FF0"/>
    <w:rsid w:val="6DC60AD6"/>
    <w:rsid w:val="6FFD5DDE"/>
    <w:rsid w:val="70013651"/>
    <w:rsid w:val="72210150"/>
    <w:rsid w:val="77E34CC3"/>
    <w:rsid w:val="79BB7B32"/>
    <w:rsid w:val="7BAC215F"/>
    <w:rsid w:val="7CF7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  <w:rPr>
      <w:rFonts w:ascii="Times New Roman" w:hAnsi="Times New Roman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0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6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2024-02-22T07:00:00Z</dcterms:created>
  <dc:creator>Administrator</dc:creator>
  <cp:lastModifiedBy>陈李秋</cp:lastModifiedBy>
  <cp:lastPrinted>2024-09-09T08:16:00Z</cp:lastPrinted>
  <dcterms:modified xsi:type="dcterms:W3CDTF">2025-06-30T02:11:43Z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