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445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罪犯张俊峰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，男，1974年4月20日出生，汉族，小学文化，户籍所在地河南省封丘县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无业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福建省龙岩市新罗区人民法院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于2019年9月3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(2019)闽0802刑初534号刑事附带民事判决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，以被告人张俊峰犯抢劫罪，判处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有期徒刑十三年六个月，并处罚金人民币30000元；责令退赃款人民币4957元；附带民事个人赔偿人民币91196.02元。刑期自2019年2月13日起至2032年8月12日止。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2019年9月25日交付福建省漳州监狱执行刑罚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。2023年1月16日，福建省漳州市中级人民法院作出（2023）闽06刑更21号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刑事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裁定，对其减刑三个月，2023年1月18日送达。现刑期至2032年5月12日止。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00" w:lineRule="exact"/>
        <w:ind w:firstLine="64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该犯上次评定表扬剩余考核分395.5分，本轮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考核期2022年10月至2025年5月累计获考核分3574.9分，合计获得考核分3970.4分，表扬6次；间隔期2023年1月18日至2025年5月，获考核分3126.9分。考核期内违规1次，扣考核分5分，无重大违规</w:t>
      </w:r>
      <w:r>
        <w:rPr>
          <w:rFonts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罚金人民币30000元，责令退赃款人民币4957元,附带民事个人赔偿人民币91196.02元;服刑期间履行罚金人民币100元，退赃人民币6457元，附带民事赔偿履行人民币100元，附带民事赔偿案件原告人已申请救助，该案已执行完毕，履行比例18.8%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；其中本次提请向福建省龙岩市新罗区人民法院缴纳退赔人民币4957元。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该犯考核期月均消费人民币267.97元，账户可用余额人民币883.13元。2025年3月31日福建省龙岩市新罗区人民法院财产性判项复函载明： 未发现被执行人有其他可供执行的财产。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该犯财产性判项义务履行金额未达到其个人应履行总额30%，因此提请减刑幅度扣减三个月。该犯系原判十年以上暴力性犯罪罪犯，属于从严掌握减刑对象，因此提请减刑幅度扣减一个月。</w:t>
      </w:r>
    </w:p>
    <w:p>
      <w:pPr>
        <w:spacing w:beforeLines="0" w:afterLines="0" w:line="520" w:lineRule="exact"/>
        <w:ind w:firstLine="640"/>
        <w:rPr>
          <w:rFonts w:hint="eastAsia" w:ascii="微软雅黑" w:hAnsi="微软雅黑" w:eastAsia="微软雅黑"/>
          <w:kern w:val="0"/>
          <w:sz w:val="22"/>
          <w:szCs w:val="24"/>
          <w:lang w:val="zh-CN"/>
        </w:rPr>
      </w:pPr>
      <w:r>
        <w:rPr>
          <w:rFonts w:hint="eastAsia" w:ascii="仿宋_GB2312" w:hAnsi="仿宋_GB2312" w:eastAsia="仿宋_GB2312"/>
          <w:kern w:val="32"/>
          <w:sz w:val="32"/>
          <w:szCs w:val="24"/>
          <w:lang w:val="zh-CN"/>
        </w:rPr>
        <w:t>本案于2025年8月16日至2025年8月22日在狱内公示未收到不同意见。</w:t>
      </w:r>
    </w:p>
    <w:p>
      <w:pPr>
        <w:spacing w:line="50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张俊峰予以减刑五个月。特提请你院审理裁定。</w:t>
      </w:r>
    </w:p>
    <w:p>
      <w:pPr>
        <w:spacing w:line="50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0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附件：⒈罪犯张俊峰卷宗二册</w:t>
      </w:r>
    </w:p>
    <w:p>
      <w:pPr>
        <w:spacing w:line="50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0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B7537E"/>
    <w:rsid w:val="26843E67"/>
    <w:rsid w:val="3C0A4DFF"/>
    <w:rsid w:val="3DE269B7"/>
    <w:rsid w:val="681B4DCB"/>
    <w:rsid w:val="7B1D7E3A"/>
    <w:rsid w:val="7F4D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2025-08-20T01:02:00Z</dcterms:created>
  <dc:creator>User</dc:creator>
  <cp:lastModifiedBy>叶志胜</cp:lastModifiedBy>
  <dcterms:modified xsi:type="dcterms:W3CDTF">2025-08-28T09:01:57Z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CCC208D84E6847CF8C5A13CCCE493862</vt:lpwstr>
  </property>
</Properties>
</file>