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460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林冠钞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96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日出生，汉族，</w:t>
      </w:r>
      <w:r>
        <w:rPr>
          <w:rFonts w:hint="eastAsia" w:ascii="仿宋_GB2312" w:hAnsi="Times New Roman" w:cs="Times New Roman"/>
          <w:szCs w:val="32"/>
          <w:lang w:eastAsia="zh-CN"/>
        </w:rPr>
        <w:t>中专</w:t>
      </w:r>
      <w:r>
        <w:rPr>
          <w:rFonts w:hint="eastAsia" w:ascii="仿宋_GB2312" w:hAnsi="Times New Roman" w:cs="Times New Roman"/>
          <w:szCs w:val="32"/>
        </w:rPr>
        <w:t>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福建省武平县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福建省龙岩市新罗区人民法院于2021年9月17日作出（2021）闽0802刑初807号刑事判决，以被告人林冠钞犯掩饰、隐瞒犯罪所得罪，判处有期徒刑六年，并处罚金人民币60000元。宣判后，该犯不服，提出上诉。福建省龙岩市中级人民法院于2021年10月29日作出（2021）闽08刑终323号刑事判决，撤销福建省龙岩市新罗区人民法院（2021）闽0802刑初807号刑事判决</w:t>
      </w:r>
      <w:r>
        <w:rPr>
          <w:rFonts w:hint="eastAsia" w:ascii="仿宋_GB2312" w:cs="Times New Roman"/>
          <w:szCs w:val="32"/>
          <w:lang w:eastAsia="zh-CN"/>
        </w:rPr>
        <w:t>中对被告人林冠钞的判决</w:t>
      </w:r>
      <w:r>
        <w:rPr>
          <w:rFonts w:hint="eastAsia" w:ascii="仿宋_GB2312" w:hAnsi="Times New Roman" w:cs="Times New Roman"/>
          <w:szCs w:val="32"/>
        </w:rPr>
        <w:t>，上诉人（原审被告人）林冠钞犯掩饰、隐瞒犯罪所得罪，判处有期徒刑五年七个月，并处罚金人民币60000元（已缴纳）。刑期自2021年3月8日起至2026年10月7日止。20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</w:rPr>
        <w:t>日交付福建省漳州监狱执行刑罚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日，福建省漳州市中级人民法院以（2023）闽06刑更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858</w:t>
      </w:r>
      <w:r>
        <w:rPr>
          <w:rFonts w:hint="eastAsia" w:ascii="仿宋_GB2312" w:hAnsi="Times New Roman" w:cs="Times New Roman"/>
          <w:szCs w:val="32"/>
        </w:rPr>
        <w:t>号刑事裁定书，对其减刑</w:t>
      </w:r>
      <w:r>
        <w:rPr>
          <w:rFonts w:hint="eastAsia" w:ascii="仿宋_GB2312" w:hAnsi="Times New Roman" w:cs="Times New Roman"/>
          <w:szCs w:val="32"/>
          <w:lang w:eastAsia="zh-CN"/>
        </w:rPr>
        <w:t>六</w:t>
      </w:r>
      <w:r>
        <w:rPr>
          <w:rFonts w:hint="eastAsia" w:ascii="仿宋_GB2312" w:hAnsi="Times New Roman" w:cs="Times New Roman"/>
          <w:szCs w:val="32"/>
        </w:rPr>
        <w:t>个月，20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日。</w:t>
      </w:r>
      <w:r>
        <w:rPr>
          <w:rFonts w:hint="eastAsia" w:ascii="仿宋_GB2312" w:hAnsi="Times New Roman" w:cs="Times New Roman"/>
          <w:szCs w:val="32"/>
          <w:lang w:eastAsia="zh-CN"/>
        </w:rPr>
        <w:t>属普管级罪犯。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lang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</w:t>
      </w:r>
      <w:r>
        <w:rPr>
          <w:rFonts w:hint="eastAsia" w:ascii="仿宋_GB2312"/>
          <w:szCs w:val="32"/>
          <w:highlight w:val="none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奖惩情况：该犯上次评定表扬剩余考核分275.8分，本轮考核期2023年8月至2025年5月累计获考核分2308分，合计获得考核分2583.8分，表扬4次；间隔期2023年11月24日至2025年5月，获考核分1896分。考核期内无违规扣分。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原判财产性判项罚金人民币60000元，已于判决时履行完毕。</w:t>
      </w:r>
    </w:p>
    <w:p>
      <w:pPr>
        <w:spacing w:line="43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  <w:lang w:val="zh-CN" w:eastAsia="zh-CN"/>
        </w:rPr>
        <w:t>本案于2025年8月16日至2025年8月22日在狱内公示</w:t>
      </w:r>
      <w:r>
        <w:rPr>
          <w:rFonts w:hint="eastAsia" w:ascii="仿宋_GB2312"/>
          <w:szCs w:val="32"/>
          <w:highlight w:val="none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林冠钞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七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林冠钞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</w:rPr>
        <w:t>2025年8月2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CE10DFA"/>
    <w:rsid w:val="2D5B3696"/>
    <w:rsid w:val="30457B04"/>
    <w:rsid w:val="30E16181"/>
    <w:rsid w:val="32BB6DE3"/>
    <w:rsid w:val="36653D31"/>
    <w:rsid w:val="36986D96"/>
    <w:rsid w:val="36FD1DA2"/>
    <w:rsid w:val="373C6C4A"/>
    <w:rsid w:val="39545F92"/>
    <w:rsid w:val="3BE10006"/>
    <w:rsid w:val="3CEB2125"/>
    <w:rsid w:val="41CA4538"/>
    <w:rsid w:val="42A81517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9AF39F6"/>
    <w:rsid w:val="5BB945F4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CFE51E3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2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2025-06-27T01:54:00Z</cp:lastPrinted>
  <dcterms:modified xsi:type="dcterms:W3CDTF">2025-08-28T01:14:54Z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