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〔2025〕闽漳狱减字第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537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罪犯熊世强，男，1987年1月8日出生，苗族，初中文化，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户籍所在地四川省兴文县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，捕前系无业。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福建省惠安县人民法院于2021年12月20日作出(2021)闽0521刑初844号刑事判决，以被告人熊世强犯组织卖淫罪，判处有期徒刑五年，并处罚金人民币140000元，继续追缴违法所得人民币23242元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</w:rPr>
        <w:t>刑期自2021年6月7日起至2026年6月6日止。宣判后，该犯不服，提出上诉。福建省泉州市中级人民法院于2022年2月23日作出(2022)闽05刑终331号刑事裁定，驳回上诉，维持原判。2022年4月28日交付漳州监狱执行刑罚。属普管级罪犯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奖惩情况：该犯考核期2022年4月28日至2025年5月，累计获考核分3646.4分，表扬4次，物质奖励2次；违规1次，累计扣3分，无重大违规情况。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该犯原判财产性判项罚金人民币140000元，继续追缴违法所得人民币23242元，已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全部</w:t>
      </w:r>
      <w:r>
        <w:rPr>
          <w:rFonts w:hint="eastAsia" w:ascii="仿宋_GB2312" w:hAnsi="Times New Roman" w:eastAsia="仿宋_GB2312" w:cs="楷体_GB2312"/>
          <w:sz w:val="32"/>
          <w:szCs w:val="32"/>
        </w:rPr>
        <w:t>履行完毕。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2025年8月16日至2025年8月22日</w:t>
      </w:r>
      <w:r>
        <w:rPr>
          <w:rFonts w:hint="eastAsia" w:ascii="仿宋_GB2312" w:hAnsi="Times New Roman" w:eastAsia="仿宋_GB2312" w:cs="楷体_GB2312"/>
          <w:sz w:val="32"/>
          <w:szCs w:val="32"/>
        </w:rPr>
        <w:t>在狱内公示未收到不同意见。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熊世强予以减刑七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附件：⒈罪犯熊世强卷宗二册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84" w:rightChars="40"/>
        <w:jc w:val="righ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福建省漳州监狱</w:t>
      </w:r>
    </w:p>
    <w:p>
      <w:pPr>
        <w:spacing w:line="500" w:lineRule="exact"/>
        <w:ind w:right="84" w:rightChars="40"/>
        <w:jc w:val="right"/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2025年8月2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yZTZhYjNiZDA1ZTFlYWZjNmIyZmUxNGM4N2FmMTEifQ=="/>
  </w:docVars>
  <w:rsids>
    <w:rsidRoot w:val="45736286"/>
    <w:rsid w:val="45736286"/>
    <w:rsid w:val="4C183F22"/>
    <w:rsid w:val="511567ED"/>
    <w:rsid w:val="57C75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690</Words>
  <Characters>794</Characters>
  <Lines>0</Lines>
  <Paragraphs>0</Paragraphs>
  <TotalTime>0</TotalTime>
  <ScaleCrop>false</ScaleCrop>
  <LinksUpToDate>false</LinksUpToDate>
  <CharactersWithSpaces>794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2025-08-19T10:08:00Z</dcterms:created>
  <dc:creator>Administrator</dc:creator>
  <cp:lastModifiedBy>叶志胜</cp:lastModifiedBy>
  <dcterms:modified xsi:type="dcterms:W3CDTF">2025-08-28T08:58:17Z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95B30758CD2D40ED894E7C84B3B61CB7</vt:lpwstr>
  </property>
</Properties>
</file>