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536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罪犯陈创榜，男，1944年5月19日出生，汉族，小学文化，住福建省南安市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务工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南安市人民法院于2020年12月30日作出(2020)闽0583刑初832号刑事判决，以被告人陈创榜犯强奸罪，判处有期徒刑九年；犯猥亵儿童罪，判处有期徒刑三年；决定执行有期徒刑十一年。宣判后，该犯不服，提出上诉。福建省泉州市中级人民法院于2021年4月29日作出(2021)闽05刑终274号刑事判决，撤销福建省南安市人民法院（2020）闽0583刑初832号刑事判决对上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诉</w:t>
      </w:r>
      <w:r>
        <w:rPr>
          <w:rFonts w:hint="eastAsia" w:ascii="仿宋_GB2312" w:hAnsi="Times New Roman" w:eastAsia="仿宋_GB2312" w:cs="楷体_GB2312"/>
          <w:sz w:val="32"/>
          <w:szCs w:val="32"/>
        </w:rPr>
        <w:t>人陈创榜犯猥亵儿童罪的定罪量刑，以上诉人陈创榜犯强奸罪，判处有期徒刑九年。刑期自2020年1月15日起至2029年1月14日止。2021年6月16日交付漳州监狱执行刑罚。2024年1月23日福建省漳州市中级人民法院以（202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）闽06刑更95号刑事裁定书，减刑二个月。2024年1月23日送达，现刑期至2028年11月14日止。属普管级罪犯。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奖惩情况：该犯上次评定表扬剩余考核分298分,本轮考核期2023年10月至2025年5月累计获考核分1610分，合计获得考核分1908分，表扬3次；间隔期2024年1月23日至2025年5月，获考核分1270分。考核期内无违规扣分。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该犯系性侵未成年人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，情节严重</w:t>
      </w:r>
      <w:r>
        <w:rPr>
          <w:rFonts w:hint="eastAsia" w:ascii="仿宋_GB2312" w:hAnsi="Times New Roman" w:eastAsia="仿宋_GB2312" w:cs="楷体_GB2312"/>
          <w:sz w:val="32"/>
          <w:szCs w:val="32"/>
        </w:rPr>
        <w:t>的成年罪犯，属于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严格把握减刑条件适用</w:t>
      </w:r>
      <w:r>
        <w:rPr>
          <w:rFonts w:hint="eastAsia" w:ascii="仿宋_GB2312" w:hAnsi="Times New Roman" w:eastAsia="仿宋_GB2312" w:cs="楷体_GB2312"/>
          <w:sz w:val="32"/>
          <w:szCs w:val="32"/>
        </w:rPr>
        <w:t>对象，因此提请减刑幅度扣减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2025年8月16日至2025年8月22日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因此，依照《中华人民共和国刑法》第七十八条、第七十九条、《中华人民共和国刑事诉讼法》第二百七十三条第二款和《中华人民共和国监狱法》第二十九条的规定，建议对罪犯陈创榜予以减刑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四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附件：⒈罪犯陈创榜卷宗二册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84" w:rightChars="40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2025年8月2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ZTZhYjNiZDA1ZTFlYWZjNmIyZmUxNGM4N2FmMTEifQ=="/>
  </w:docVars>
  <w:rsids>
    <w:rsidRoot w:val="6D5A2871"/>
    <w:rsid w:val="0F385A36"/>
    <w:rsid w:val="150002BB"/>
    <w:rsid w:val="282F7A9E"/>
    <w:rsid w:val="5BAC15F3"/>
    <w:rsid w:val="6D5A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813</Words>
  <Characters>943</Characters>
  <Lines>0</Lines>
  <Paragraphs>0</Paragraphs>
  <TotalTime>0</TotalTime>
  <ScaleCrop>false</ScaleCrop>
  <LinksUpToDate>false</LinksUpToDate>
  <CharactersWithSpaces>943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2025-08-19T10:08:00Z</dcterms:created>
  <dc:creator>Administrator</dc:creator>
  <cp:lastModifiedBy>叶志胜</cp:lastModifiedBy>
  <dcterms:modified xsi:type="dcterms:W3CDTF">2025-08-28T00:35:34Z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4D831747689C4F19A63537FF0AC9230B</vt:lpwstr>
  </property>
</Properties>
</file>