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674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罪犯刘家鹏，男，1989年4月2日出生，汉族，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专科</w:t>
      </w:r>
      <w:r>
        <w:rPr>
          <w:rFonts w:hint="eastAsia" w:ascii="仿宋_GB2312" w:hAnsi="Times New Roman" w:eastAsia="仿宋_GB2312" w:cs="楷体_GB2312"/>
          <w:sz w:val="32"/>
          <w:szCs w:val="32"/>
        </w:rPr>
        <w:t>文化，住福建省武平县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务工</w:t>
      </w:r>
      <w:r>
        <w:rPr>
          <w:rFonts w:hint="eastAsia" w:ascii="仿宋_GB2312" w:hAnsi="Times New Roman" w:eastAsia="仿宋_GB2312" w:cs="楷体_GB2312"/>
          <w:sz w:val="32"/>
          <w:szCs w:val="32"/>
        </w:rPr>
        <w:t>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福建省武平县人民法院于2022年4月29日作出(2021)闽0824刑初332号刑事判决，以被告人刘家鹏犯掩饰、隐瞒犯罪所得罪，判处有期徒刑五年，并处罚金人民币45000元，追缴违法所得人民币16000元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，被武平县公安局冻结的被告人刘家鹏银行账户金额人民币</w:t>
      </w:r>
      <w:r>
        <w:rPr>
          <w:rFonts w:hint="eastAsia" w:ascii="仿宋_GB2312" w:hAnsi="Times New Roman" w:eastAsia="仿宋_GB2312" w:cs="楷体_GB2312"/>
          <w:sz w:val="32"/>
          <w:szCs w:val="32"/>
        </w:rPr>
        <w:t>26371.73元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按比例依法返还给被害人</w:t>
      </w:r>
      <w:r>
        <w:rPr>
          <w:rFonts w:hint="eastAsia" w:ascii="仿宋_GB2312" w:hAnsi="Times New Roman" w:eastAsia="仿宋_GB2312" w:cs="楷体_GB2312"/>
          <w:sz w:val="32"/>
          <w:szCs w:val="32"/>
        </w:rPr>
        <w:t>。刑期自2021年8月10日起至2026年8月9日止。2022年6月20日交付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福建省</w:t>
      </w:r>
      <w:r>
        <w:rPr>
          <w:rFonts w:hint="eastAsia" w:ascii="仿宋_GB2312" w:hAnsi="Times New Roman" w:eastAsia="仿宋_GB2312" w:cs="楷体_GB2312"/>
          <w:sz w:val="32"/>
          <w:szCs w:val="32"/>
        </w:rPr>
        <w:t>漳州监狱执行刑罚。2024年5月27日福建省漳州市中级人民法院以（2024）闽06刑更452号刑事裁定书，减刑六个月。2024年5月27日送达，现刑期至2026年2月9日止。属普管级罪犯。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考核分226.5分,本轮考核期2024年2月至2025年7月累计获考核分1910分，合计获得考核分2136.5分，表扬2次，物质奖励1次；间隔期2024年5月27日至2025年7月，获考核分1493分。违规1次，累计扣5分，无重大违规情况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已于上次报减全部</w:t>
      </w:r>
      <w:r>
        <w:rPr>
          <w:rFonts w:hint="eastAsia" w:ascii="仿宋_GB2312" w:hAnsi="Times New Roman" w:eastAsia="仿宋_GB2312" w:cs="楷体_GB2312"/>
          <w:sz w:val="32"/>
          <w:szCs w:val="32"/>
        </w:rPr>
        <w:t>履行完毕。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2025年10月16日至2025年10月22日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因此，依照《中华人民共和国刑法》第七十八条、第七十九条、《中华人民共和国刑事诉讼法》第二百七十三条第二款和《中华人民共和国监狱法》第二十九条的规定，建议对罪犯刘家鹏予以减刑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三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附件：⒈罪犯刘家鹏卷宗二册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jc w:val="right"/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2025年10月27日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0859E0"/>
    <w:rsid w:val="170859E0"/>
    <w:rsid w:val="34FB4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2025-10-18T00:48:00Z</dcterms:created>
  <dc:creator>Administrator</dc:creator>
  <cp:lastModifiedBy>叶志胜</cp:lastModifiedBy>
  <dcterms:modified xsi:type="dcterms:W3CDTF">2025-10-29T03:20:33Z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D531D7A2C52E44B4B95A8F9B721690F3</vt:lpwstr>
  </property>
</Properties>
</file>