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430" w:lineRule="exact"/>
        <w:ind w:firstLine="2640" w:firstLineChars="6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ind w:firstLine="2640" w:firstLineChars="60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9"/>
        <w:spacing w:line="430" w:lineRule="exact"/>
        <w:ind w:left="640" w:right="320" w:firstLine="0" w:firstLineChars="0"/>
        <w:jc w:val="right"/>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〔2025〕闽漳狱减字第</w:t>
      </w:r>
      <w:r>
        <w:rPr>
          <w:rFonts w:hint="eastAsia" w:ascii="仿宋_GB2312" w:eastAsia="仿宋_GB2312" w:cs="Times New Roman"/>
          <w:kern w:val="32"/>
          <w:sz w:val="32"/>
          <w:szCs w:val="32"/>
          <w:lang w:val="en-US" w:eastAsia="zh-CN" w:bidi="ar-SA"/>
        </w:rPr>
        <w:t>669</w:t>
      </w:r>
      <w:r>
        <w:rPr>
          <w:rFonts w:hint="eastAsia" w:ascii="仿宋_GB2312" w:hAnsi="Times New Roman" w:eastAsia="仿宋_GB2312" w:cs="Times New Roman"/>
          <w:kern w:val="32"/>
          <w:sz w:val="32"/>
          <w:szCs w:val="32"/>
          <w:lang w:val="en-US" w:eastAsia="zh-CN" w:bidi="ar-SA"/>
        </w:rPr>
        <w:t>号</w:t>
      </w:r>
    </w:p>
    <w:p>
      <w:pPr>
        <w:spacing w:line="520" w:lineRule="exact"/>
        <w:ind w:left="275" w:leftChars="131" w:firstLine="640" w:firstLineChars="200"/>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罪犯吴福文</w:t>
      </w:r>
      <w:r>
        <w:rPr>
          <w:rFonts w:hint="eastAsia" w:ascii="仿宋_GB2312" w:hAnsi="Times New Roman" w:eastAsia="仿宋_GB2312" w:cs="Times New Roman"/>
          <w:kern w:val="32"/>
          <w:sz w:val="32"/>
          <w:szCs w:val="32"/>
          <w:lang w:val="en-US" w:eastAsia="zh-CN" w:bidi="ar-SA"/>
        </w:rPr>
        <w:fldChar w:fldCharType="begin"/>
      </w:r>
      <w:r>
        <w:rPr>
          <w:rFonts w:hint="eastAsia" w:ascii="仿宋_GB2312" w:hAnsi="Times New Roman" w:eastAsia="仿宋_GB2312" w:cs="Times New Roman"/>
          <w:kern w:val="32"/>
          <w:sz w:val="32"/>
          <w:szCs w:val="32"/>
          <w:lang w:val="en-US" w:eastAsia="zh-CN" w:bidi="ar-SA"/>
        </w:rPr>
        <w:instrText xml:space="preserve"> AUTOTEXTLIST  \* MERGEFORMAT </w:instrText>
      </w:r>
      <w:r>
        <w:rPr>
          <w:rFonts w:hint="eastAsia" w:ascii="仿宋_GB2312" w:hAnsi="Times New Roman" w:eastAsia="仿宋_GB2312" w:cs="Times New Roman"/>
          <w:kern w:val="32"/>
          <w:sz w:val="32"/>
          <w:szCs w:val="32"/>
          <w:lang w:val="en-US" w:eastAsia="zh-CN" w:bidi="ar-SA"/>
        </w:rPr>
        <w:fldChar w:fldCharType="end"/>
      </w:r>
      <w:r>
        <w:rPr>
          <w:rFonts w:hint="eastAsia" w:ascii="仿宋_GB2312" w:hAnsi="Times New Roman" w:eastAsia="仿宋_GB2312" w:cs="Times New Roman"/>
          <w:kern w:val="32"/>
          <w:sz w:val="32"/>
          <w:szCs w:val="32"/>
          <w:lang w:val="en-US" w:eastAsia="zh-CN" w:bidi="ar-SA"/>
        </w:rPr>
        <w:t>，男，1986年9月9日出生，汉族，初中文化,住福建省安溪县</w:t>
      </w:r>
      <w:bookmarkStart w:id="0" w:name="_GoBack"/>
      <w:bookmarkEnd w:id="0"/>
      <w:r>
        <w:rPr>
          <w:rFonts w:hint="eastAsia" w:ascii="仿宋_GB2312" w:hAnsi="Times New Roman" w:eastAsia="仿宋_GB2312" w:cs="Times New Roman"/>
          <w:kern w:val="32"/>
          <w:sz w:val="32"/>
          <w:szCs w:val="32"/>
          <w:lang w:val="en-US" w:eastAsia="zh-CN" w:bidi="ar-SA"/>
        </w:rPr>
        <w:t>，捕前系无固定职业。</w:t>
      </w:r>
    </w:p>
    <w:p>
      <w:pPr>
        <w:spacing w:line="520" w:lineRule="exact"/>
        <w:ind w:left="275" w:leftChars="131" w:firstLine="640" w:firstLineChars="200"/>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福建省安溪县人民法院于2024年7月22日作出（2024）闽0524刑初735号刑事判决，以被告人吴福文犯开设赌场罪，判处有期徒刑二年三个月，并处罚金人民币30000元。刑期自2024年1月4日起至2026年4月3日止。2024年9月19日交付福建省漳州监狱执行刑罚。现属普管管理级罪犯。</w:t>
      </w:r>
    </w:p>
    <w:p>
      <w:pPr>
        <w:spacing w:line="520" w:lineRule="exact"/>
        <w:ind w:left="275" w:leftChars="131" w:firstLine="640" w:firstLineChars="200"/>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该犯</w:t>
      </w:r>
      <w:r>
        <w:rPr>
          <w:rFonts w:hint="eastAsia" w:ascii="仿宋_GB2312" w:hAnsi="Times New Roman" w:eastAsia="仿宋_GB2312" w:cs="Times New Roman"/>
          <w:kern w:val="32"/>
          <w:sz w:val="32"/>
          <w:szCs w:val="32"/>
          <w:lang w:val="zh-CN" w:eastAsia="zh-CN" w:bidi="ar-SA"/>
        </w:rPr>
        <w:t>自入监以来</w:t>
      </w:r>
      <w:r>
        <w:rPr>
          <w:rFonts w:hint="eastAsia" w:ascii="仿宋_GB2312" w:hAnsi="Times New Roman" w:eastAsia="仿宋_GB2312" w:cs="Times New Roman"/>
          <w:kern w:val="32"/>
          <w:sz w:val="32"/>
          <w:szCs w:val="32"/>
          <w:lang w:val="en-US" w:eastAsia="zh-CN" w:bidi="ar-SA"/>
        </w:rPr>
        <w:t xml:space="preserve">确有悔改表现，具体事实如下： </w:t>
      </w:r>
    </w:p>
    <w:p>
      <w:pPr>
        <w:pStyle w:val="9"/>
        <w:autoSpaceDE w:val="0"/>
        <w:autoSpaceDN w:val="0"/>
        <w:adjustRightInd w:val="0"/>
        <w:spacing w:line="520" w:lineRule="exact"/>
        <w:ind w:left="275" w:leftChars="131" w:firstLine="640"/>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认罪悔罪：能服从法院判决，自书认罪悔罪书。</w:t>
      </w:r>
    </w:p>
    <w:p>
      <w:pPr>
        <w:spacing w:line="520" w:lineRule="exact"/>
        <w:ind w:left="275" w:leftChars="131" w:firstLine="640" w:firstLineChars="200"/>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遵守监规：能遵守法律法规及监规纪律，接受教育改造。</w:t>
      </w:r>
    </w:p>
    <w:p>
      <w:pPr>
        <w:spacing w:line="520" w:lineRule="exact"/>
        <w:ind w:left="275" w:leftChars="131" w:firstLine="640" w:firstLineChars="200"/>
        <w:rPr>
          <w:rFonts w:hint="eastAsia" w:ascii="仿宋_GB2312" w:hAnsi="Times New Roman" w:eastAsia="仿宋_GB2312" w:cs="Times New Roman"/>
          <w:kern w:val="32"/>
          <w:sz w:val="32"/>
          <w:szCs w:val="32"/>
          <w:lang w:val="zh-CN" w:eastAsia="zh-CN" w:bidi="ar-SA"/>
        </w:rPr>
      </w:pPr>
      <w:r>
        <w:rPr>
          <w:rFonts w:hint="eastAsia" w:ascii="仿宋_GB2312" w:hAnsi="Times New Roman" w:eastAsia="仿宋_GB2312" w:cs="Times New Roman"/>
          <w:kern w:val="32"/>
          <w:sz w:val="32"/>
          <w:szCs w:val="32"/>
          <w:lang w:val="en-US" w:eastAsia="zh-CN" w:bidi="ar-SA"/>
        </w:rPr>
        <w:t>学习情况：能参加思想、文化、职业技术教育</w:t>
      </w:r>
      <w:r>
        <w:rPr>
          <w:rFonts w:hint="eastAsia" w:ascii="仿宋_GB2312" w:hAnsi="Times New Roman" w:eastAsia="仿宋_GB2312" w:cs="Times New Roman"/>
          <w:kern w:val="32"/>
          <w:sz w:val="32"/>
          <w:szCs w:val="32"/>
          <w:lang w:val="zh-CN" w:eastAsia="zh-CN" w:bidi="ar-SA"/>
        </w:rPr>
        <w:t>。</w:t>
      </w:r>
    </w:p>
    <w:p>
      <w:pPr>
        <w:pStyle w:val="9"/>
        <w:autoSpaceDE w:val="0"/>
        <w:autoSpaceDN w:val="0"/>
        <w:adjustRightInd w:val="0"/>
        <w:spacing w:line="520" w:lineRule="exact"/>
        <w:ind w:left="275" w:leftChars="131" w:firstLine="640"/>
        <w:rPr>
          <w:rFonts w:hint="eastAsia" w:ascii="仿宋_GB2312" w:hAnsi="Times New Roman" w:eastAsia="仿宋_GB2312" w:cs="Times New Roman"/>
          <w:kern w:val="32"/>
          <w:sz w:val="32"/>
          <w:szCs w:val="32"/>
          <w:lang w:val="zh-CN" w:eastAsia="zh-CN" w:bidi="ar-SA"/>
        </w:rPr>
      </w:pPr>
      <w:r>
        <w:rPr>
          <w:rFonts w:hint="eastAsia" w:ascii="仿宋_GB2312" w:hAnsi="Times New Roman" w:eastAsia="仿宋_GB2312" w:cs="Times New Roman"/>
          <w:kern w:val="32"/>
          <w:sz w:val="32"/>
          <w:szCs w:val="32"/>
          <w:lang w:val="zh-CN" w:eastAsia="zh-CN" w:bidi="ar-SA"/>
        </w:rPr>
        <w:t>劳动改造：能参加劳动，努力完成</w:t>
      </w:r>
      <w:r>
        <w:rPr>
          <w:rFonts w:hint="eastAsia" w:ascii="仿宋_GB2312" w:hAnsi="Times New Roman" w:eastAsia="仿宋_GB2312" w:cs="Times New Roman"/>
          <w:kern w:val="32"/>
          <w:sz w:val="32"/>
          <w:szCs w:val="32"/>
          <w:lang w:val="en-US" w:eastAsia="zh-CN" w:bidi="ar-SA"/>
        </w:rPr>
        <w:t>劳动</w:t>
      </w:r>
      <w:r>
        <w:rPr>
          <w:rFonts w:hint="eastAsia" w:ascii="仿宋_GB2312" w:hAnsi="Times New Roman" w:eastAsia="仿宋_GB2312" w:cs="Times New Roman"/>
          <w:kern w:val="32"/>
          <w:sz w:val="32"/>
          <w:szCs w:val="32"/>
          <w:lang w:val="zh-CN" w:eastAsia="zh-CN" w:bidi="ar-SA"/>
        </w:rPr>
        <w:t>任务。</w:t>
      </w:r>
    </w:p>
    <w:p>
      <w:pPr>
        <w:spacing w:line="520" w:lineRule="exact"/>
        <w:ind w:left="275" w:leftChars="131" w:firstLine="640" w:firstLineChars="200"/>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奖惩情况：该犯考核期2024年9月19日至2025年7月内累计获得考核分860分，合计获得考核分860分，表扬1次。考核期内无违规扣分。</w:t>
      </w:r>
    </w:p>
    <w:p>
      <w:pPr>
        <w:spacing w:line="520" w:lineRule="exact"/>
        <w:ind w:left="275" w:leftChars="131" w:firstLine="640" w:firstLineChars="200"/>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该犯财产性判项罚金人民币30000元，已于一审判决时履行完毕。</w:t>
      </w:r>
    </w:p>
    <w:p>
      <w:pPr>
        <w:spacing w:line="520" w:lineRule="exact"/>
        <w:ind w:left="275" w:leftChars="131" w:firstLine="640" w:firstLineChars="200"/>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该犯系判决生效后剩余刑期一年三个月以上不满二年有期徒刑的罪犯。</w:t>
      </w:r>
    </w:p>
    <w:p>
      <w:pPr>
        <w:spacing w:line="520" w:lineRule="exact"/>
        <w:ind w:left="275" w:leftChars="131" w:firstLine="640" w:firstLineChars="200"/>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本案于</w:t>
      </w:r>
      <w:r>
        <w:rPr>
          <w:rFonts w:hint="eastAsia"/>
          <w:sz w:val="32"/>
          <w:szCs w:val="40"/>
          <w:lang w:val="en-US" w:eastAsia="zh-CN"/>
        </w:rPr>
        <w:t>2025年</w:t>
      </w:r>
      <w:r>
        <w:rPr>
          <w:rFonts w:hint="eastAsia"/>
          <w:color w:val="000000" w:themeColor="text1"/>
          <w:sz w:val="32"/>
          <w:szCs w:val="40"/>
          <w:lang w:val="en-US" w:eastAsia="zh-CN"/>
          <w14:textFill>
            <w14:solidFill>
              <w14:schemeClr w14:val="tx1"/>
            </w14:solidFill>
          </w14:textFill>
        </w:rPr>
        <w:t>10月16日</w:t>
      </w:r>
      <w:r>
        <w:rPr>
          <w:rFonts w:hint="eastAsia"/>
          <w:sz w:val="32"/>
          <w:szCs w:val="40"/>
          <w:lang w:val="en-US" w:eastAsia="zh-CN"/>
        </w:rPr>
        <w:t>至2025年</w:t>
      </w:r>
      <w:r>
        <w:rPr>
          <w:rFonts w:hint="eastAsia"/>
          <w:color w:val="000000" w:themeColor="text1"/>
          <w:sz w:val="32"/>
          <w:szCs w:val="40"/>
          <w:lang w:val="en-US" w:eastAsia="zh-CN"/>
          <w14:textFill>
            <w14:solidFill>
              <w14:schemeClr w14:val="tx1"/>
            </w14:solidFill>
          </w14:textFill>
        </w:rPr>
        <w:t>10月22日</w:t>
      </w:r>
      <w:r>
        <w:rPr>
          <w:rFonts w:hint="eastAsia" w:ascii="仿宋_GB2312" w:hAnsi="Times New Roman" w:eastAsia="仿宋_GB2312" w:cs="Times New Roman"/>
          <w:kern w:val="32"/>
          <w:sz w:val="32"/>
          <w:szCs w:val="32"/>
          <w:lang w:val="en-US" w:eastAsia="zh-CN" w:bidi="ar-SA"/>
        </w:rPr>
        <w:t>在狱内公示未收到不同意见。</w:t>
      </w:r>
    </w:p>
    <w:p>
      <w:pPr>
        <w:spacing w:line="520" w:lineRule="exact"/>
        <w:ind w:left="275" w:leftChars="131" w:firstLine="640" w:firstLineChars="200"/>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因此，依照《中华人民共和国刑法》第七十八条、第七十九条《中华人民共和国刑事诉讼法》第二百七十三条第二款、《中华人民共和国监狱法》第二十九条的规定，建议对罪犯吴福文予以减刑三个月。特提请你院审理裁定。</w:t>
      </w:r>
    </w:p>
    <w:p>
      <w:pPr>
        <w:pStyle w:val="2"/>
        <w:spacing w:line="520" w:lineRule="exact"/>
        <w:ind w:left="275" w:leftChars="131" w:right="-31" w:rightChars="-15" w:firstLine="614" w:firstLineChars="192"/>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此致</w:t>
      </w:r>
    </w:p>
    <w:p>
      <w:pPr>
        <w:spacing w:line="520" w:lineRule="exact"/>
        <w:ind w:left="275" w:leftChars="131" w:right="-31" w:rightChars="-15"/>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福建省漳州市中级人民法院</w:t>
      </w:r>
    </w:p>
    <w:p>
      <w:pPr>
        <w:spacing w:line="520" w:lineRule="exact"/>
        <w:ind w:left="275" w:leftChars="131" w:firstLine="640" w:firstLineChars="200"/>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附件：⒈罪犯吴福文卷宗二册</w:t>
      </w:r>
    </w:p>
    <w:p>
      <w:pPr>
        <w:spacing w:line="520" w:lineRule="exact"/>
        <w:ind w:left="275" w:leftChars="131" w:right="-31" w:rightChars="-15" w:firstLine="1600" w:firstLineChars="500"/>
        <w:rPr>
          <w:rFonts w:hint="eastAsia" w:ascii="仿宋_GB2312" w:hAnsi="Times New Roman" w:eastAsia="仿宋_GB2312" w:cs="Times New Roman"/>
          <w:kern w:val="32"/>
          <w:sz w:val="32"/>
          <w:szCs w:val="32"/>
          <w:lang w:val="en-US" w:eastAsia="zh-CN" w:bidi="ar-SA"/>
        </w:rPr>
      </w:pPr>
      <w:r>
        <w:rPr>
          <w:rFonts w:hint="eastAsia" w:ascii="仿宋_GB2312" w:hAnsi="Times New Roman" w:eastAsia="仿宋_GB2312" w:cs="Times New Roman"/>
          <w:kern w:val="32"/>
          <w:sz w:val="32"/>
          <w:szCs w:val="32"/>
          <w:lang w:val="en-US" w:eastAsia="zh-CN" w:bidi="ar-SA"/>
        </w:rPr>
        <w:t>⒉减刑建议书二份</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right"/>
        <w:textAlignment w:val="auto"/>
        <w:rPr>
          <w:rFonts w:hint="eastAsia" w:ascii="仿宋_GB2312" w:hAnsi="Times New Roman" w:eastAsia="仿宋_GB2312"/>
          <w:kern w:val="32"/>
          <w:sz w:val="32"/>
          <w:szCs w:val="32"/>
        </w:rPr>
      </w:pPr>
      <w:r>
        <w:rPr>
          <w:rFonts w:hint="eastAsia" w:ascii="仿宋_GB2312" w:hAnsi="Times New Roman" w:eastAsia="仿宋_GB2312"/>
          <w:kern w:val="32"/>
          <w:sz w:val="32"/>
          <w:szCs w:val="32"/>
        </w:rPr>
        <w:t>福建省漳州监狱</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right"/>
        <w:textAlignment w:val="auto"/>
        <w:rPr>
          <w:rFonts w:hint="eastAsia" w:ascii="仿宋_GB2312" w:hAnsi="Times New Roman" w:eastAsia="仿宋_GB2312"/>
          <w:kern w:val="32"/>
          <w:sz w:val="32"/>
          <w:szCs w:val="32"/>
        </w:rPr>
      </w:pPr>
      <w:r>
        <w:rPr>
          <w:rFonts w:hint="eastAsia"/>
          <w:sz w:val="32"/>
          <w:szCs w:val="40"/>
          <w:lang w:val="en-US" w:eastAsia="zh-CN"/>
        </w:rPr>
        <w:t>2025年10月27日</w:t>
      </w:r>
    </w:p>
    <w:sectPr>
      <w:pgSz w:w="11906" w:h="16838"/>
      <w:pgMar w:top="1871" w:right="130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C2D"/>
    <w:rsid w:val="00005E2E"/>
    <w:rsid w:val="000256EA"/>
    <w:rsid w:val="00035F7D"/>
    <w:rsid w:val="000507D4"/>
    <w:rsid w:val="00057283"/>
    <w:rsid w:val="000721AF"/>
    <w:rsid w:val="00112766"/>
    <w:rsid w:val="001537A5"/>
    <w:rsid w:val="00190147"/>
    <w:rsid w:val="001F6266"/>
    <w:rsid w:val="00223976"/>
    <w:rsid w:val="002B4901"/>
    <w:rsid w:val="002D357A"/>
    <w:rsid w:val="002F606B"/>
    <w:rsid w:val="00394765"/>
    <w:rsid w:val="0042773D"/>
    <w:rsid w:val="00432630"/>
    <w:rsid w:val="00443BBD"/>
    <w:rsid w:val="0045755D"/>
    <w:rsid w:val="004A1B31"/>
    <w:rsid w:val="004A26CA"/>
    <w:rsid w:val="004B0967"/>
    <w:rsid w:val="00507E92"/>
    <w:rsid w:val="00527209"/>
    <w:rsid w:val="00554F00"/>
    <w:rsid w:val="00594452"/>
    <w:rsid w:val="005B40EB"/>
    <w:rsid w:val="005B7CEB"/>
    <w:rsid w:val="005C480E"/>
    <w:rsid w:val="00626ACD"/>
    <w:rsid w:val="00665600"/>
    <w:rsid w:val="0067506D"/>
    <w:rsid w:val="006C531B"/>
    <w:rsid w:val="006D4F0C"/>
    <w:rsid w:val="006F1299"/>
    <w:rsid w:val="007763F1"/>
    <w:rsid w:val="00777490"/>
    <w:rsid w:val="008560CE"/>
    <w:rsid w:val="008612B6"/>
    <w:rsid w:val="008907C4"/>
    <w:rsid w:val="0089788C"/>
    <w:rsid w:val="008E4B3C"/>
    <w:rsid w:val="00902B0B"/>
    <w:rsid w:val="00955D46"/>
    <w:rsid w:val="00974AEE"/>
    <w:rsid w:val="009760B1"/>
    <w:rsid w:val="009A2495"/>
    <w:rsid w:val="009F102F"/>
    <w:rsid w:val="00A60520"/>
    <w:rsid w:val="00AB0762"/>
    <w:rsid w:val="00BC22CD"/>
    <w:rsid w:val="00BC7F00"/>
    <w:rsid w:val="00C01B55"/>
    <w:rsid w:val="00C073F9"/>
    <w:rsid w:val="00CE202B"/>
    <w:rsid w:val="00D44405"/>
    <w:rsid w:val="00D53CDE"/>
    <w:rsid w:val="00D55CE5"/>
    <w:rsid w:val="00D823C1"/>
    <w:rsid w:val="00D90F19"/>
    <w:rsid w:val="00DC6040"/>
    <w:rsid w:val="00E05C2D"/>
    <w:rsid w:val="00E7109D"/>
    <w:rsid w:val="00EE0081"/>
    <w:rsid w:val="00EF7D79"/>
    <w:rsid w:val="00F230B4"/>
    <w:rsid w:val="00F25AED"/>
    <w:rsid w:val="00F26299"/>
    <w:rsid w:val="00F32BFF"/>
    <w:rsid w:val="00F600B7"/>
    <w:rsid w:val="00F63B15"/>
    <w:rsid w:val="00F9458A"/>
    <w:rsid w:val="00FF0252"/>
    <w:rsid w:val="01BD616A"/>
    <w:rsid w:val="01CD3E72"/>
    <w:rsid w:val="02673A0D"/>
    <w:rsid w:val="030D6FC2"/>
    <w:rsid w:val="03CE1C3B"/>
    <w:rsid w:val="04501186"/>
    <w:rsid w:val="05EB7A9F"/>
    <w:rsid w:val="069E1F5B"/>
    <w:rsid w:val="10557C57"/>
    <w:rsid w:val="1201303B"/>
    <w:rsid w:val="1690278A"/>
    <w:rsid w:val="180D3C04"/>
    <w:rsid w:val="192667D1"/>
    <w:rsid w:val="1ABD03FB"/>
    <w:rsid w:val="1C5E4C65"/>
    <w:rsid w:val="1F2629A0"/>
    <w:rsid w:val="214F6C97"/>
    <w:rsid w:val="22A950BD"/>
    <w:rsid w:val="241F4950"/>
    <w:rsid w:val="277D587A"/>
    <w:rsid w:val="286D07E3"/>
    <w:rsid w:val="28985707"/>
    <w:rsid w:val="2A171CDC"/>
    <w:rsid w:val="2DDD43CD"/>
    <w:rsid w:val="2FDF1582"/>
    <w:rsid w:val="37453A8B"/>
    <w:rsid w:val="38157F0F"/>
    <w:rsid w:val="384E054C"/>
    <w:rsid w:val="3A4C2AE1"/>
    <w:rsid w:val="3A541678"/>
    <w:rsid w:val="3BC54566"/>
    <w:rsid w:val="3BE21AEA"/>
    <w:rsid w:val="3E752508"/>
    <w:rsid w:val="3EFE1167"/>
    <w:rsid w:val="3F202AB2"/>
    <w:rsid w:val="40501E19"/>
    <w:rsid w:val="47AA3114"/>
    <w:rsid w:val="47CC34D9"/>
    <w:rsid w:val="504F6FC7"/>
    <w:rsid w:val="51DA627C"/>
    <w:rsid w:val="551D78B1"/>
    <w:rsid w:val="5614355F"/>
    <w:rsid w:val="5A2D37FA"/>
    <w:rsid w:val="5AAE7FD6"/>
    <w:rsid w:val="5AEC7D39"/>
    <w:rsid w:val="5B164CCF"/>
    <w:rsid w:val="5CC06D89"/>
    <w:rsid w:val="5F546974"/>
    <w:rsid w:val="60174235"/>
    <w:rsid w:val="605D1C94"/>
    <w:rsid w:val="64924E0F"/>
    <w:rsid w:val="649B3857"/>
    <w:rsid w:val="66750E1A"/>
    <w:rsid w:val="699F29DF"/>
    <w:rsid w:val="6A5F46D7"/>
    <w:rsid w:val="6B6866EE"/>
    <w:rsid w:val="6E1C6696"/>
    <w:rsid w:val="6FDB5D72"/>
    <w:rsid w:val="702216D7"/>
    <w:rsid w:val="70303EDB"/>
    <w:rsid w:val="7243292D"/>
    <w:rsid w:val="72D2576C"/>
    <w:rsid w:val="75C735CB"/>
    <w:rsid w:val="765C3EE9"/>
    <w:rsid w:val="76843D33"/>
    <w:rsid w:val="7D7C544B"/>
    <w:rsid w:val="7EEC7351"/>
    <w:rsid w:val="7F6577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99"/>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paragraph" w:customStyle="1" w:styleId="9">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154</Words>
  <Characters>883</Characters>
  <Lines>7</Lines>
  <Paragraphs>2</Paragraphs>
  <TotalTime>8</TotalTime>
  <ScaleCrop>false</ScaleCrop>
  <LinksUpToDate>false</LinksUpToDate>
  <CharactersWithSpaces>1035</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2025-10-01T10:15:00Z</dcterms:created>
  <dc:creator>user</dc:creator>
  <cp:lastModifiedBy>叶志胜</cp:lastModifiedBy>
  <cp:lastPrinted>2024-05-18T04:42:00Z</cp:lastPrinted>
  <dcterms:modified xsi:type="dcterms:W3CDTF">2025-10-29T07:28:02Z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5FE0583F25FA4CAEBA0A53F2418C4F88</vt:lpwstr>
  </property>
</Properties>
</file>