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spacing w:line="480" w:lineRule="exact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</w:t>
      </w:r>
      <w:r>
        <w:rPr>
          <w:rFonts w:hint="eastAsia" w:ascii="仿宋_GB2312" w:hAnsi="Times New Roman" w:cs="楷体_GB2312"/>
          <w:szCs w:val="32"/>
          <w:lang w:val="en-US" w:eastAsia="zh-CN"/>
        </w:rPr>
        <w:t>5</w:t>
      </w:r>
      <w:r>
        <w:rPr>
          <w:rFonts w:hint="eastAsia" w:ascii="仿宋_GB2312" w:hAnsi="Times New Roman" w:cs="楷体_GB2312"/>
          <w:szCs w:val="32"/>
        </w:rPr>
        <w:t>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653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罪犯周嘉明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，男，1986年10月24日出生，汉族，高中文化，户籍所在地福建省晋江市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，捕前系经商。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晋江市人民法院于2021年11月17日作出(2021)闽0582刑初2071号刑事判决，以被告人周嘉明犯合同诈骗罪，判处有期徒刑十三年，并处罚金人民币250000元，责令退赔人民币31583211元。宣判后，该犯不服，提出上诉。福建省泉州市中级人民法院于2022年5月24日作出(2022)闽05刑终482号之二刑事裁定，驳回上诉，维持原判。刑期自2021年1月27日起至2034年1月26日止，2022年7月20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遵守监规：能遵守法律法规及监规纪律，接受教育改造。学习情况：能参加思想、文化、职业技术教育。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480" w:lineRule="exact"/>
        <w:ind w:firstLine="640" w:firstLineChars="200"/>
        <w:rPr>
          <w:rFonts w:hint="eastAsia"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奖惩情况：该犯起始期2022年7月20日至2025年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7</w:t>
      </w:r>
      <w:r>
        <w:rPr>
          <w:rFonts w:hint="eastAsia" w:ascii="华文仿宋" w:hAnsi="华文仿宋" w:eastAsia="华文仿宋"/>
          <w:iCs/>
          <w:szCs w:val="32"/>
        </w:rPr>
        <w:t>月，累计获得考核分3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iCs/>
          <w:szCs w:val="32"/>
        </w:rPr>
        <w:t>54分，评定表扬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iCs/>
          <w:szCs w:val="32"/>
        </w:rPr>
        <w:t>次。考核期内无违规。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原判财产性判项罚金人民币250000元，责令退赔人民币31583211元，已履行人民币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7</w:t>
      </w:r>
      <w:r>
        <w:rPr>
          <w:rFonts w:hint="eastAsia" w:ascii="华文仿宋" w:hAnsi="华文仿宋" w:eastAsia="华文仿宋"/>
          <w:iCs/>
          <w:szCs w:val="32"/>
        </w:rPr>
        <w:t>000元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，</w:t>
      </w:r>
      <w:r>
        <w:rPr>
          <w:rFonts w:hint="eastAsia" w:ascii="华文仿宋" w:hAnsi="华文仿宋" w:eastAsia="华文仿宋"/>
          <w:iCs/>
          <w:szCs w:val="32"/>
        </w:rPr>
        <w:t>其中本次提请向福建省晋江市人民法院缴纳罚金人民币5000元</w:t>
      </w:r>
      <w:r>
        <w:rPr>
          <w:rFonts w:hint="eastAsia" w:ascii="华文仿宋" w:hAnsi="华文仿宋" w:eastAsia="华文仿宋"/>
          <w:iCs/>
          <w:szCs w:val="32"/>
          <w:lang w:eastAsia="zh-CN"/>
        </w:rPr>
        <w:t>，</w:t>
      </w:r>
      <w:r>
        <w:rPr>
          <w:rFonts w:hint="eastAsia" w:ascii="华文仿宋" w:hAnsi="华文仿宋" w:eastAsia="华文仿宋"/>
          <w:iCs/>
          <w:szCs w:val="32"/>
        </w:rPr>
        <w:t>缴纳</w:t>
      </w:r>
      <w:r>
        <w:rPr>
          <w:rFonts w:hint="eastAsia" w:ascii="华文仿宋" w:hAnsi="华文仿宋" w:eastAsia="华文仿宋"/>
          <w:iCs/>
          <w:szCs w:val="32"/>
          <w:lang w:eastAsia="zh-CN"/>
        </w:rPr>
        <w:t>退赔</w:t>
      </w:r>
      <w:r>
        <w:rPr>
          <w:rFonts w:hint="eastAsia" w:ascii="华文仿宋" w:hAnsi="华文仿宋" w:eastAsia="华文仿宋"/>
          <w:iCs/>
          <w:szCs w:val="32"/>
        </w:rPr>
        <w:t>人民币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</w:t>
      </w:r>
      <w:r>
        <w:rPr>
          <w:rFonts w:hint="eastAsia" w:ascii="华文仿宋" w:hAnsi="华文仿宋" w:eastAsia="华文仿宋"/>
          <w:iCs/>
          <w:szCs w:val="32"/>
        </w:rPr>
        <w:t>000元。履行比例0.02%。该犯考核期月均消费人民币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268.8</w:t>
      </w:r>
      <w:r>
        <w:rPr>
          <w:rFonts w:hint="eastAsia" w:ascii="华文仿宋" w:hAnsi="华文仿宋" w:eastAsia="华文仿宋"/>
          <w:iCs/>
          <w:szCs w:val="32"/>
        </w:rPr>
        <w:t>元（不包括购买药品、报刊书籍等费用），账户可用余额人民币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239.94</w:t>
      </w:r>
      <w:r>
        <w:rPr>
          <w:rFonts w:hint="eastAsia" w:ascii="华文仿宋" w:hAnsi="华文仿宋" w:eastAsia="华文仿宋"/>
          <w:iCs/>
          <w:szCs w:val="32"/>
        </w:rPr>
        <w:t>元。福建省晋江市人民法院于2024年11月6日财产性判项复函载明：未发现被执行人周嘉明有可供执行的财产。</w:t>
      </w:r>
      <w:r>
        <w:rPr>
          <w:rFonts w:hint="eastAsia" w:ascii="华文仿宋" w:hAnsi="华文仿宋" w:eastAsia="华文仿宋"/>
          <w:color w:val="0000FF"/>
          <w:szCs w:val="32"/>
        </w:rPr>
        <w:t xml:space="preserve"> 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该犯财产性判项义务履行金额未达到其个人应履行总额30%，因此提请减刑幅度扣减三个月。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16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因此，依照《中华人民共和国刑法》第七十八条、第七十九条《中华人民共和国刑事诉讼法》第二百七十三条第二款、《中华人民共和国监狱法》第二十九条的规定，建议对罪犯周嘉明予以减刑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五</w:t>
      </w:r>
      <w:r>
        <w:rPr>
          <w:rFonts w:hint="eastAsia" w:ascii="华文仿宋" w:hAnsi="华文仿宋" w:eastAsia="华文仿宋"/>
          <w:color w:val="000000" w:themeColor="text1"/>
          <w:szCs w:val="32"/>
        </w:rPr>
        <w:t>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48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附件：⒈罪犯周嘉明卷宗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spacing w:line="48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48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48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27</w:t>
      </w:r>
      <w:r>
        <w:rPr>
          <w:rFonts w:hint="eastAsia" w:ascii="华文仿宋" w:hAnsi="华文仿宋" w:eastAsia="华文仿宋"/>
          <w:szCs w:val="32"/>
        </w:rPr>
        <w:t>日</w:t>
      </w:r>
    </w:p>
    <w:p>
      <w:pPr>
        <w:spacing w:line="480" w:lineRule="exact"/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>
      <w:r>
        <w:rPr>
          <w:rFonts w:ascii="Times New Roman" w:hAnsi="Times New Roman" w:cs="仿宋_GB2312"/>
          <w:sz w:val="28"/>
          <w:szCs w:val="36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365A6"/>
    <w:rsid w:val="00043549"/>
    <w:rsid w:val="00060B9D"/>
    <w:rsid w:val="000769B3"/>
    <w:rsid w:val="00083AAD"/>
    <w:rsid w:val="000A1D32"/>
    <w:rsid w:val="000A2873"/>
    <w:rsid w:val="000A29A1"/>
    <w:rsid w:val="000A484B"/>
    <w:rsid w:val="000B5675"/>
    <w:rsid w:val="000B6F49"/>
    <w:rsid w:val="000D4451"/>
    <w:rsid w:val="000D4EFD"/>
    <w:rsid w:val="000E28CF"/>
    <w:rsid w:val="000E68A0"/>
    <w:rsid w:val="000F18F3"/>
    <w:rsid w:val="000F6F32"/>
    <w:rsid w:val="001015E2"/>
    <w:rsid w:val="00115750"/>
    <w:rsid w:val="00120602"/>
    <w:rsid w:val="00126C9C"/>
    <w:rsid w:val="001314B4"/>
    <w:rsid w:val="00135EDB"/>
    <w:rsid w:val="00146A10"/>
    <w:rsid w:val="001501AC"/>
    <w:rsid w:val="00155260"/>
    <w:rsid w:val="001579F4"/>
    <w:rsid w:val="00176CFC"/>
    <w:rsid w:val="00183361"/>
    <w:rsid w:val="0018651B"/>
    <w:rsid w:val="00197343"/>
    <w:rsid w:val="001A440A"/>
    <w:rsid w:val="001A5222"/>
    <w:rsid w:val="001B0220"/>
    <w:rsid w:val="001B5614"/>
    <w:rsid w:val="001C62FC"/>
    <w:rsid w:val="001D4C0A"/>
    <w:rsid w:val="001F1247"/>
    <w:rsid w:val="001F5645"/>
    <w:rsid w:val="00216405"/>
    <w:rsid w:val="002169DE"/>
    <w:rsid w:val="00226C06"/>
    <w:rsid w:val="00233911"/>
    <w:rsid w:val="00235229"/>
    <w:rsid w:val="00243D9B"/>
    <w:rsid w:val="00244CE7"/>
    <w:rsid w:val="0024503F"/>
    <w:rsid w:val="00246029"/>
    <w:rsid w:val="002621C0"/>
    <w:rsid w:val="0026774D"/>
    <w:rsid w:val="0026792B"/>
    <w:rsid w:val="00282BC3"/>
    <w:rsid w:val="00284D4F"/>
    <w:rsid w:val="00297220"/>
    <w:rsid w:val="002A12B8"/>
    <w:rsid w:val="002A7D3D"/>
    <w:rsid w:val="002D0771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38C8"/>
    <w:rsid w:val="003748DE"/>
    <w:rsid w:val="0038184D"/>
    <w:rsid w:val="00387D4A"/>
    <w:rsid w:val="003A08C3"/>
    <w:rsid w:val="003A7AA3"/>
    <w:rsid w:val="003B0DCF"/>
    <w:rsid w:val="003B240A"/>
    <w:rsid w:val="003B260F"/>
    <w:rsid w:val="003B3ACD"/>
    <w:rsid w:val="003B70AD"/>
    <w:rsid w:val="003C08D8"/>
    <w:rsid w:val="003D2B36"/>
    <w:rsid w:val="003D65EE"/>
    <w:rsid w:val="003D6698"/>
    <w:rsid w:val="003D6DE4"/>
    <w:rsid w:val="003F153C"/>
    <w:rsid w:val="00411D68"/>
    <w:rsid w:val="0041627A"/>
    <w:rsid w:val="00425293"/>
    <w:rsid w:val="00441458"/>
    <w:rsid w:val="00445F91"/>
    <w:rsid w:val="00446AED"/>
    <w:rsid w:val="004660C1"/>
    <w:rsid w:val="004943DB"/>
    <w:rsid w:val="004969B6"/>
    <w:rsid w:val="00496E74"/>
    <w:rsid w:val="004A34FF"/>
    <w:rsid w:val="004B556B"/>
    <w:rsid w:val="004B6B40"/>
    <w:rsid w:val="004D3F99"/>
    <w:rsid w:val="004F5690"/>
    <w:rsid w:val="004F713F"/>
    <w:rsid w:val="005102BD"/>
    <w:rsid w:val="0052748E"/>
    <w:rsid w:val="00551FAA"/>
    <w:rsid w:val="00557411"/>
    <w:rsid w:val="00564992"/>
    <w:rsid w:val="00571336"/>
    <w:rsid w:val="00586CBB"/>
    <w:rsid w:val="005875D1"/>
    <w:rsid w:val="005A50D7"/>
    <w:rsid w:val="005B29C7"/>
    <w:rsid w:val="005B5533"/>
    <w:rsid w:val="005C0751"/>
    <w:rsid w:val="005C14FE"/>
    <w:rsid w:val="005E4CD2"/>
    <w:rsid w:val="00602D34"/>
    <w:rsid w:val="00610377"/>
    <w:rsid w:val="00620934"/>
    <w:rsid w:val="00626D78"/>
    <w:rsid w:val="006305BB"/>
    <w:rsid w:val="00634E46"/>
    <w:rsid w:val="0064483C"/>
    <w:rsid w:val="00650256"/>
    <w:rsid w:val="00663403"/>
    <w:rsid w:val="006723D6"/>
    <w:rsid w:val="006813E1"/>
    <w:rsid w:val="00684074"/>
    <w:rsid w:val="00684881"/>
    <w:rsid w:val="00690BD9"/>
    <w:rsid w:val="006B39CA"/>
    <w:rsid w:val="006C395D"/>
    <w:rsid w:val="006C3CB7"/>
    <w:rsid w:val="006C5B4D"/>
    <w:rsid w:val="006D5FEF"/>
    <w:rsid w:val="006F157C"/>
    <w:rsid w:val="006F219E"/>
    <w:rsid w:val="006F66DD"/>
    <w:rsid w:val="007106FD"/>
    <w:rsid w:val="007132BA"/>
    <w:rsid w:val="0072734C"/>
    <w:rsid w:val="00733BD9"/>
    <w:rsid w:val="00747A07"/>
    <w:rsid w:val="007628C1"/>
    <w:rsid w:val="00762909"/>
    <w:rsid w:val="00764FFC"/>
    <w:rsid w:val="00766194"/>
    <w:rsid w:val="007702C3"/>
    <w:rsid w:val="00774BC1"/>
    <w:rsid w:val="00783511"/>
    <w:rsid w:val="00784C78"/>
    <w:rsid w:val="007854A1"/>
    <w:rsid w:val="007862CE"/>
    <w:rsid w:val="007875E9"/>
    <w:rsid w:val="007A16A6"/>
    <w:rsid w:val="007B3E31"/>
    <w:rsid w:val="007C1779"/>
    <w:rsid w:val="007D0932"/>
    <w:rsid w:val="007E47B2"/>
    <w:rsid w:val="007F1F70"/>
    <w:rsid w:val="0080331B"/>
    <w:rsid w:val="00803DA2"/>
    <w:rsid w:val="00814990"/>
    <w:rsid w:val="00832B51"/>
    <w:rsid w:val="00834015"/>
    <w:rsid w:val="008377AC"/>
    <w:rsid w:val="00846B38"/>
    <w:rsid w:val="00855A90"/>
    <w:rsid w:val="008564F8"/>
    <w:rsid w:val="008675AA"/>
    <w:rsid w:val="008765BD"/>
    <w:rsid w:val="0088069D"/>
    <w:rsid w:val="00884317"/>
    <w:rsid w:val="008A2033"/>
    <w:rsid w:val="008B41DD"/>
    <w:rsid w:val="008B7A89"/>
    <w:rsid w:val="008C0A44"/>
    <w:rsid w:val="008E3C38"/>
    <w:rsid w:val="008F516E"/>
    <w:rsid w:val="00902D3B"/>
    <w:rsid w:val="00910334"/>
    <w:rsid w:val="00916AFD"/>
    <w:rsid w:val="00917B39"/>
    <w:rsid w:val="00932495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114D"/>
    <w:rsid w:val="00995546"/>
    <w:rsid w:val="00997E8D"/>
    <w:rsid w:val="009B1171"/>
    <w:rsid w:val="009C68D8"/>
    <w:rsid w:val="009C7DA8"/>
    <w:rsid w:val="009D5C5E"/>
    <w:rsid w:val="009D66F4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12B4"/>
    <w:rsid w:val="00A526A6"/>
    <w:rsid w:val="00A53EF2"/>
    <w:rsid w:val="00A66030"/>
    <w:rsid w:val="00A70F65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421F3"/>
    <w:rsid w:val="00B52EAD"/>
    <w:rsid w:val="00B54E43"/>
    <w:rsid w:val="00B5797E"/>
    <w:rsid w:val="00B63312"/>
    <w:rsid w:val="00B67FB7"/>
    <w:rsid w:val="00B719D1"/>
    <w:rsid w:val="00B72801"/>
    <w:rsid w:val="00B84166"/>
    <w:rsid w:val="00B86762"/>
    <w:rsid w:val="00B955AE"/>
    <w:rsid w:val="00BA4256"/>
    <w:rsid w:val="00BD717D"/>
    <w:rsid w:val="00BE60B1"/>
    <w:rsid w:val="00BE69F2"/>
    <w:rsid w:val="00BE7C09"/>
    <w:rsid w:val="00BF19A2"/>
    <w:rsid w:val="00C02ACD"/>
    <w:rsid w:val="00C07583"/>
    <w:rsid w:val="00C07BA2"/>
    <w:rsid w:val="00C16153"/>
    <w:rsid w:val="00C2694F"/>
    <w:rsid w:val="00C2725C"/>
    <w:rsid w:val="00C30308"/>
    <w:rsid w:val="00C31145"/>
    <w:rsid w:val="00C353E9"/>
    <w:rsid w:val="00C4671B"/>
    <w:rsid w:val="00C46BC2"/>
    <w:rsid w:val="00C474CC"/>
    <w:rsid w:val="00C53C1F"/>
    <w:rsid w:val="00C555B9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CE6C43"/>
    <w:rsid w:val="00D1173B"/>
    <w:rsid w:val="00D15BCE"/>
    <w:rsid w:val="00D2209C"/>
    <w:rsid w:val="00D332A7"/>
    <w:rsid w:val="00D34B28"/>
    <w:rsid w:val="00D3702D"/>
    <w:rsid w:val="00D46141"/>
    <w:rsid w:val="00D47486"/>
    <w:rsid w:val="00D74AAA"/>
    <w:rsid w:val="00D75218"/>
    <w:rsid w:val="00D82B0F"/>
    <w:rsid w:val="00D97485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119BE"/>
    <w:rsid w:val="00E45F0E"/>
    <w:rsid w:val="00E55CD4"/>
    <w:rsid w:val="00E65A63"/>
    <w:rsid w:val="00E835B5"/>
    <w:rsid w:val="00E9439D"/>
    <w:rsid w:val="00EB5681"/>
    <w:rsid w:val="00EC38A4"/>
    <w:rsid w:val="00F074B9"/>
    <w:rsid w:val="00F079B0"/>
    <w:rsid w:val="00F13991"/>
    <w:rsid w:val="00F1616D"/>
    <w:rsid w:val="00F24D66"/>
    <w:rsid w:val="00F50EB7"/>
    <w:rsid w:val="00F60300"/>
    <w:rsid w:val="00F640F4"/>
    <w:rsid w:val="00F919E0"/>
    <w:rsid w:val="00FA63DA"/>
    <w:rsid w:val="00FA6A04"/>
    <w:rsid w:val="00FB0296"/>
    <w:rsid w:val="00FB508F"/>
    <w:rsid w:val="00FB6280"/>
    <w:rsid w:val="00FC1E5A"/>
    <w:rsid w:val="00FD1FE1"/>
    <w:rsid w:val="00FD5AA5"/>
    <w:rsid w:val="00FD7EA9"/>
    <w:rsid w:val="00FE3826"/>
    <w:rsid w:val="0C1D0BDE"/>
    <w:rsid w:val="148D2679"/>
    <w:rsid w:val="493D2ECD"/>
    <w:rsid w:val="4C5E69B8"/>
    <w:rsid w:val="57E842F7"/>
    <w:rsid w:val="5B2B4896"/>
    <w:rsid w:val="70545BF5"/>
    <w:rsid w:val="71417836"/>
    <w:rsid w:val="7BA4681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162</Words>
  <Characters>926</Characters>
  <Lines>7</Lines>
  <Paragraphs>2</Paragraphs>
  <TotalTime>11</TotalTime>
  <ScaleCrop>false</ScaleCrop>
  <LinksUpToDate>false</LinksUpToDate>
  <CharactersWithSpaces>1086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2024-07-07T00:19:00Z</cp:lastPrinted>
  <dcterms:modified xsi:type="dcterms:W3CDTF">2025-10-29T07:51:51Z</dcterms:modified>
  <cp:revision>148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02DC707908884713924B7AED68BB48F3</vt:lpwstr>
  </property>
</Properties>
</file>