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罪犯丘立文，男，1976年5月12日出生，汉族，小学文化，住福建省上杭县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，捕前系务工。因犯非法拘禁罪，于2008年5月19日被福建省龙岩市新罗区人民法院判处有期徒刑六个月，2008年6月19日刑满释放，有犯罪前科。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上杭县人民法院于2024年3月5日作出（2023）闽0823刑初495号刑事判决，以被告人丘立文犯掩饰、隐瞒犯罪所得罪，判处有期徒刑三年，并处罚金人民币15000元。宣判后，该犯不服，提出上诉，福建省龙岩市中级人民法院于2024年5月10日作出（2024）闽08刑终107号刑事裁定，驳回上诉，维持原判。刑期自2023年8月23日起至2026年8月22日止。2024年6月25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</w:t>
      </w:r>
      <w:r>
        <w:rPr>
          <w:rFonts w:hint="eastAsia" w:ascii="仿宋_GB2312" w:hAnsi="仿宋" w:cs="宋体"/>
          <w:szCs w:val="32"/>
        </w:rPr>
        <w:t>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25日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000000" w:themeColor="text1"/>
          <w:szCs w:val="32"/>
        </w:rPr>
        <w:t>1603.7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</w:rPr>
        <w:t>2次</w:t>
      </w:r>
      <w:r>
        <w:rPr>
          <w:rFonts w:hint="eastAsia" w:ascii="仿宋_GB2312" w:hAnsi="仿宋" w:cs="宋体"/>
          <w:szCs w:val="32"/>
          <w:lang w:val="zh-CN"/>
        </w:rPr>
        <w:t>。考核期内违规1次，扣考核分3分。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</w:rPr>
        <w:t>15</w:t>
      </w:r>
      <w:r>
        <w:rPr>
          <w:rFonts w:hint="eastAsia" w:ascii="仿宋_GB2312" w:hAnsi="仿宋" w:cs="宋体"/>
          <w:szCs w:val="32"/>
          <w:lang w:val="zh-CN"/>
        </w:rPr>
        <w:t>000元</w:t>
      </w:r>
      <w:r>
        <w:rPr>
          <w:rFonts w:hint="eastAsia" w:ascii="仿宋_GB2312" w:hAnsi="仿宋" w:cs="宋体"/>
          <w:szCs w:val="32"/>
        </w:rPr>
        <w:t>已履行完毕，其中本次向福建省上杭县人民法院履行</w:t>
      </w:r>
      <w:r>
        <w:rPr>
          <w:rFonts w:hint="eastAsia" w:ascii="仿宋_GB2312" w:hAnsi="仿宋" w:cs="宋体"/>
          <w:szCs w:val="32"/>
          <w:lang w:val="zh-CN"/>
        </w:rPr>
        <w:t>罚金人民币</w:t>
      </w:r>
      <w:r>
        <w:rPr>
          <w:rFonts w:hint="eastAsia" w:ascii="仿宋_GB2312" w:hAnsi="仿宋" w:cs="宋体"/>
          <w:szCs w:val="32"/>
        </w:rPr>
        <w:t>15</w:t>
      </w:r>
      <w:r>
        <w:rPr>
          <w:rFonts w:hint="eastAsia" w:ascii="仿宋_GB2312" w:hAnsi="仿宋" w:cs="宋体"/>
          <w:szCs w:val="32"/>
          <w:lang w:val="zh-CN"/>
        </w:rPr>
        <w:t>000元</w:t>
      </w:r>
      <w:r>
        <w:rPr>
          <w:rFonts w:hint="eastAsia" w:ascii="仿宋_GB2312" w:hAnsi="仿宋" w:cs="宋体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丘立文予以减刑五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附件：⒈罪犯丘立文卷宗二册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A746171"/>
    <w:rsid w:val="0C241FC1"/>
    <w:rsid w:val="0C4F5B11"/>
    <w:rsid w:val="0C881173"/>
    <w:rsid w:val="0CA52F72"/>
    <w:rsid w:val="0D9C3B01"/>
    <w:rsid w:val="0E1E42F2"/>
    <w:rsid w:val="1039441F"/>
    <w:rsid w:val="12A35450"/>
    <w:rsid w:val="14B114FF"/>
    <w:rsid w:val="1BBC1142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9770E47"/>
    <w:rsid w:val="69AA31BA"/>
    <w:rsid w:val="6A660333"/>
    <w:rsid w:val="6AE86FC2"/>
    <w:rsid w:val="6CDE2848"/>
    <w:rsid w:val="6CF479D1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431B52"/>
    <w:rsid w:val="7FEA2465"/>
    <w:rsid w:val="CAD3CE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uosuser</cp:lastModifiedBy>
  <cp:lastPrinted>2026-01-03T15:32:00Z</cp:lastPrinted>
  <dcterms:modified xsi:type="dcterms:W3CDTF">2026-02-27T16:47:46Z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